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9BD10" w14:textId="2D850858" w:rsidR="006335C8" w:rsidRPr="00F41505" w:rsidRDefault="00BB635B" w:rsidP="00876349">
      <w:pPr>
        <w:spacing w:line="360" w:lineRule="auto"/>
        <w:jc w:val="center"/>
        <w:rPr>
          <w:rFonts w:asciiTheme="minorHAnsi" w:hAnsiTheme="minorHAnsi"/>
          <w:b/>
          <w:szCs w:val="22"/>
        </w:rPr>
      </w:pPr>
      <w:r w:rsidRPr="00F41505">
        <w:rPr>
          <w:rFonts w:asciiTheme="minorHAnsi" w:hAnsiTheme="minorHAnsi"/>
          <w:b/>
          <w:szCs w:val="22"/>
        </w:rPr>
        <w:t>ANÚNCIO DE BOLSA DE INVESTIGAÇÃO PARA LICENCIADO (BI)</w:t>
      </w:r>
    </w:p>
    <w:p w14:paraId="7D1C82CA" w14:textId="57C07935" w:rsidR="007719D3" w:rsidRDefault="007719D3" w:rsidP="00876349">
      <w:pPr>
        <w:spacing w:line="360" w:lineRule="auto"/>
        <w:jc w:val="center"/>
        <w:rPr>
          <w:rFonts w:asciiTheme="minorHAnsi" w:hAnsiTheme="minorHAnsi"/>
          <w:b/>
          <w:bCs/>
          <w:szCs w:val="22"/>
        </w:rPr>
      </w:pPr>
      <w:r w:rsidRPr="007719D3">
        <w:rPr>
          <w:rFonts w:asciiTheme="minorHAnsi" w:hAnsiTheme="minorHAnsi"/>
          <w:b/>
          <w:bCs/>
          <w:szCs w:val="22"/>
        </w:rPr>
        <w:t>IPC-IIA/INOV4Industry</w:t>
      </w:r>
    </w:p>
    <w:p w14:paraId="52A18C21" w14:textId="65520348" w:rsidR="002343F7" w:rsidRDefault="002343F7" w:rsidP="002343F7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F41505">
        <w:rPr>
          <w:rFonts w:asciiTheme="minorHAnsi" w:hAnsiTheme="minorHAnsi"/>
          <w:b/>
          <w:szCs w:val="22"/>
        </w:rPr>
        <w:t xml:space="preserve">Referência </w:t>
      </w:r>
      <w:r>
        <w:rPr>
          <w:rFonts w:asciiTheme="minorHAnsi" w:hAnsiTheme="minorHAnsi"/>
          <w:b/>
          <w:szCs w:val="22"/>
        </w:rPr>
        <w:t>PRBI/20/2026</w:t>
      </w:r>
    </w:p>
    <w:p w14:paraId="1CA3CAA3" w14:textId="77777777" w:rsidR="002343F7" w:rsidRPr="00F41505" w:rsidRDefault="002343F7" w:rsidP="00876349">
      <w:pPr>
        <w:spacing w:line="360" w:lineRule="auto"/>
        <w:jc w:val="center"/>
        <w:rPr>
          <w:rFonts w:asciiTheme="minorHAnsi" w:hAnsiTheme="minorHAnsi"/>
          <w:b/>
          <w:szCs w:val="22"/>
        </w:rPr>
      </w:pPr>
    </w:p>
    <w:p w14:paraId="7A00AF18" w14:textId="77777777" w:rsidR="000C1148" w:rsidRPr="00F41505" w:rsidRDefault="000C1148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</w:p>
    <w:p w14:paraId="0F12B045" w14:textId="33045DF4" w:rsidR="00FA492C" w:rsidRPr="00F41505" w:rsidRDefault="00BB635B" w:rsidP="007719D3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bookmarkStart w:id="0" w:name="_Hlk104191863"/>
      <w:r w:rsidRPr="007B64F0">
        <w:rPr>
          <w:rFonts w:asciiTheme="minorHAnsi" w:hAnsiTheme="minorHAnsi"/>
          <w:sz w:val="22"/>
          <w:szCs w:val="22"/>
        </w:rPr>
        <w:t xml:space="preserve">Encontra-se aberto concurso para a atribuição de </w:t>
      </w:r>
      <w:r w:rsidR="00296D81" w:rsidRPr="00296D81">
        <w:rPr>
          <w:rFonts w:asciiTheme="minorHAnsi" w:hAnsiTheme="minorHAnsi"/>
          <w:b/>
          <w:bCs/>
          <w:sz w:val="22"/>
          <w:szCs w:val="22"/>
        </w:rPr>
        <w:t>duas</w:t>
      </w:r>
      <w:r w:rsidRPr="007B64F0">
        <w:rPr>
          <w:rFonts w:asciiTheme="minorHAnsi" w:hAnsiTheme="minorHAnsi"/>
          <w:sz w:val="22"/>
          <w:szCs w:val="22"/>
        </w:rPr>
        <w:t xml:space="preserve"> Bolsa</w:t>
      </w:r>
      <w:r w:rsidR="00296D81">
        <w:rPr>
          <w:rFonts w:asciiTheme="minorHAnsi" w:hAnsiTheme="minorHAnsi"/>
          <w:sz w:val="22"/>
          <w:szCs w:val="22"/>
        </w:rPr>
        <w:t>s</w:t>
      </w:r>
      <w:r w:rsidRPr="007B64F0">
        <w:rPr>
          <w:rFonts w:asciiTheme="minorHAnsi" w:hAnsiTheme="minorHAnsi"/>
          <w:sz w:val="22"/>
          <w:szCs w:val="22"/>
        </w:rPr>
        <w:t xml:space="preserve"> de Investigação (BI) no âmbito do</w:t>
      </w:r>
      <w:r w:rsidR="004230CC" w:rsidRPr="007B64F0">
        <w:rPr>
          <w:rFonts w:asciiTheme="minorHAnsi" w:hAnsiTheme="minorHAnsi"/>
          <w:sz w:val="22"/>
          <w:szCs w:val="22"/>
        </w:rPr>
        <w:t xml:space="preserve"> </w:t>
      </w:r>
      <w:r w:rsidR="00EF3F73" w:rsidRPr="007B64F0">
        <w:rPr>
          <w:rFonts w:asciiTheme="minorHAnsi" w:hAnsiTheme="minorHAnsi"/>
          <w:sz w:val="22"/>
          <w:szCs w:val="22"/>
        </w:rPr>
        <w:t>projeto</w:t>
      </w:r>
      <w:r w:rsidRPr="007B64F0">
        <w:rPr>
          <w:rFonts w:asciiTheme="minorHAnsi" w:hAnsiTheme="minorHAnsi"/>
          <w:sz w:val="22"/>
          <w:szCs w:val="22"/>
        </w:rPr>
        <w:t xml:space="preserve"> </w:t>
      </w:r>
      <w:r w:rsidR="00D60840" w:rsidRPr="007B64F0">
        <w:rPr>
          <w:rFonts w:asciiTheme="minorHAnsi" w:hAnsiTheme="minorHAnsi"/>
          <w:sz w:val="22"/>
          <w:szCs w:val="22"/>
        </w:rPr>
        <w:t>“</w:t>
      </w:r>
      <w:r w:rsidR="0094786E" w:rsidRPr="007B64F0">
        <w:rPr>
          <w:rFonts w:asciiTheme="minorHAnsi" w:hAnsiTheme="minorHAnsi"/>
          <w:sz w:val="22"/>
          <w:szCs w:val="22"/>
        </w:rPr>
        <w:t xml:space="preserve">INOV4Industry </w:t>
      </w:r>
      <w:r w:rsidR="00D60840" w:rsidRPr="007B64F0">
        <w:rPr>
          <w:rFonts w:asciiTheme="minorHAnsi" w:hAnsiTheme="minorHAnsi"/>
          <w:sz w:val="22"/>
          <w:szCs w:val="22"/>
        </w:rPr>
        <w:t xml:space="preserve">- </w:t>
      </w:r>
      <w:r w:rsidR="0094786E" w:rsidRPr="007B64F0">
        <w:rPr>
          <w:rFonts w:asciiTheme="minorHAnsi" w:hAnsiTheme="minorHAnsi"/>
          <w:sz w:val="22"/>
          <w:szCs w:val="22"/>
        </w:rPr>
        <w:t>Transferir conhecimento científico e tecnologia para a Indústria</w:t>
      </w:r>
      <w:r w:rsidRPr="007B64F0">
        <w:rPr>
          <w:rFonts w:asciiTheme="minorHAnsi" w:hAnsiTheme="minorHAnsi"/>
          <w:sz w:val="22"/>
          <w:szCs w:val="22"/>
        </w:rPr>
        <w:t xml:space="preserve">” </w:t>
      </w:r>
      <w:r w:rsidR="007719D3" w:rsidRPr="007719D3">
        <w:rPr>
          <w:rFonts w:asciiTheme="minorHAnsi" w:hAnsiTheme="minorHAnsi"/>
          <w:sz w:val="22"/>
          <w:szCs w:val="22"/>
        </w:rPr>
        <w:t>com o código de operação</w:t>
      </w:r>
      <w:r w:rsidR="00296D81">
        <w:rPr>
          <w:rFonts w:asciiTheme="minorHAnsi" w:hAnsiTheme="minorHAnsi"/>
          <w:sz w:val="22"/>
          <w:szCs w:val="22"/>
        </w:rPr>
        <w:t xml:space="preserve"> </w:t>
      </w:r>
      <w:r w:rsidR="007719D3" w:rsidRPr="007719D3">
        <w:rPr>
          <w:rFonts w:asciiTheme="minorHAnsi" w:hAnsiTheme="minorHAnsi"/>
          <w:sz w:val="22"/>
          <w:szCs w:val="22"/>
        </w:rPr>
        <w:t>COMPETE2030-FEDER-01458200, do Instituto Politécnico de Coimbra, com o código do Aviso (COMPETE2030-</w:t>
      </w:r>
      <w:r w:rsidR="00296D81">
        <w:rPr>
          <w:rFonts w:asciiTheme="minorHAnsi" w:hAnsiTheme="minorHAnsi"/>
          <w:sz w:val="22"/>
          <w:szCs w:val="22"/>
        </w:rPr>
        <w:t xml:space="preserve"> </w:t>
      </w:r>
      <w:r w:rsidR="007719D3" w:rsidRPr="007719D3">
        <w:rPr>
          <w:rFonts w:asciiTheme="minorHAnsi" w:hAnsiTheme="minorHAnsi"/>
          <w:sz w:val="22"/>
          <w:szCs w:val="22"/>
        </w:rPr>
        <w:t>2024-6), (co)financiado pela União Europeia, através do Programa COMPETE 2030 e do Portugal 2030, no âmbito</w:t>
      </w:r>
      <w:r w:rsidR="00296D81">
        <w:rPr>
          <w:rFonts w:asciiTheme="minorHAnsi" w:hAnsiTheme="minorHAnsi"/>
          <w:sz w:val="22"/>
          <w:szCs w:val="22"/>
        </w:rPr>
        <w:t xml:space="preserve"> </w:t>
      </w:r>
      <w:r w:rsidR="007719D3" w:rsidRPr="007719D3">
        <w:rPr>
          <w:rFonts w:asciiTheme="minorHAnsi" w:hAnsiTheme="minorHAnsi"/>
          <w:sz w:val="22"/>
          <w:szCs w:val="22"/>
        </w:rPr>
        <w:t>do sistema de Ações Coletivas – Transferência do conhecimento científico e tecnológico, nas condições que a</w:t>
      </w:r>
      <w:r w:rsidR="00296D81">
        <w:rPr>
          <w:rFonts w:asciiTheme="minorHAnsi" w:hAnsiTheme="minorHAnsi"/>
          <w:sz w:val="22"/>
          <w:szCs w:val="22"/>
        </w:rPr>
        <w:t xml:space="preserve"> </w:t>
      </w:r>
      <w:r w:rsidR="007719D3" w:rsidRPr="007719D3">
        <w:rPr>
          <w:rFonts w:asciiTheme="minorHAnsi" w:hAnsiTheme="minorHAnsi"/>
          <w:sz w:val="22"/>
          <w:szCs w:val="22"/>
        </w:rPr>
        <w:t>seguir se apresentam.</w:t>
      </w:r>
    </w:p>
    <w:bookmarkEnd w:id="0"/>
    <w:p w14:paraId="5995C583" w14:textId="77777777" w:rsidR="005F733B" w:rsidRPr="00F41505" w:rsidRDefault="005F733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506F70BE" w14:textId="21F85180" w:rsidR="006335C8" w:rsidRPr="00F41505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9C384C">
        <w:rPr>
          <w:rFonts w:asciiTheme="minorHAnsi" w:hAnsiTheme="minorHAnsi"/>
          <w:b/>
          <w:bCs/>
          <w:sz w:val="22"/>
          <w:szCs w:val="22"/>
        </w:rPr>
        <w:t>Área</w:t>
      </w:r>
      <w:r w:rsidR="00D3363D" w:rsidRPr="009C384C">
        <w:rPr>
          <w:rFonts w:asciiTheme="minorHAnsi" w:hAnsiTheme="minorHAnsi"/>
          <w:b/>
          <w:bCs/>
          <w:sz w:val="22"/>
          <w:szCs w:val="22"/>
        </w:rPr>
        <w:t>s</w:t>
      </w:r>
      <w:r w:rsidRPr="009C384C">
        <w:rPr>
          <w:rFonts w:asciiTheme="minorHAnsi" w:hAnsiTheme="minorHAnsi"/>
          <w:b/>
          <w:bCs/>
          <w:sz w:val="22"/>
          <w:szCs w:val="22"/>
        </w:rPr>
        <w:t xml:space="preserve"> científica</w:t>
      </w:r>
      <w:r w:rsidR="00D3363D" w:rsidRPr="009C384C">
        <w:rPr>
          <w:rFonts w:asciiTheme="minorHAnsi" w:hAnsiTheme="minorHAnsi"/>
          <w:b/>
          <w:bCs/>
          <w:sz w:val="22"/>
          <w:szCs w:val="22"/>
        </w:rPr>
        <w:t>s</w:t>
      </w:r>
      <w:r w:rsidRPr="009C384C">
        <w:rPr>
          <w:rFonts w:asciiTheme="minorHAnsi" w:hAnsiTheme="minorHAnsi"/>
          <w:b/>
          <w:bCs/>
          <w:sz w:val="22"/>
          <w:szCs w:val="22"/>
        </w:rPr>
        <w:t>:</w:t>
      </w:r>
      <w:r w:rsidR="00D3363D" w:rsidRPr="00F41505">
        <w:rPr>
          <w:rFonts w:asciiTheme="minorHAnsi" w:hAnsiTheme="minorHAnsi"/>
          <w:sz w:val="22"/>
          <w:szCs w:val="22"/>
        </w:rPr>
        <w:t xml:space="preserve"> Ciências Empresariais (CNAEF 34)</w:t>
      </w:r>
      <w:r w:rsidR="001E2479">
        <w:rPr>
          <w:rFonts w:asciiTheme="minorHAnsi" w:hAnsiTheme="minorHAnsi"/>
          <w:sz w:val="22"/>
          <w:szCs w:val="22"/>
        </w:rPr>
        <w:t xml:space="preserve"> ou</w:t>
      </w:r>
      <w:r w:rsidR="003E5D27">
        <w:rPr>
          <w:rFonts w:asciiTheme="minorHAnsi" w:hAnsiTheme="minorHAnsi"/>
          <w:sz w:val="22"/>
          <w:szCs w:val="22"/>
        </w:rPr>
        <w:t xml:space="preserve"> Indústrias Transformadoras (CNAEF 54)</w:t>
      </w:r>
    </w:p>
    <w:p w14:paraId="1BC4A4D8" w14:textId="77777777" w:rsidR="006335C8" w:rsidRPr="00F41505" w:rsidRDefault="006335C8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1397E425" w14:textId="397ECBE7" w:rsidR="007171D2" w:rsidRDefault="009F0227" w:rsidP="003E5D27">
      <w:pPr>
        <w:tabs>
          <w:tab w:val="center" w:pos="5032"/>
        </w:tabs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9F0227">
        <w:rPr>
          <w:rFonts w:asciiTheme="minorHAnsi" w:hAnsiTheme="minorHAnsi"/>
          <w:b/>
          <w:sz w:val="22"/>
          <w:szCs w:val="22"/>
        </w:rPr>
        <w:t>Requisitos de admissão</w:t>
      </w:r>
    </w:p>
    <w:p w14:paraId="6988EED5" w14:textId="77589B25" w:rsidR="007171D2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F41505">
        <w:rPr>
          <w:rFonts w:asciiTheme="minorHAnsi" w:hAnsiTheme="minorHAnsi"/>
          <w:sz w:val="22"/>
          <w:szCs w:val="22"/>
        </w:rPr>
        <w:t>O</w:t>
      </w:r>
      <w:r w:rsidR="00E06022">
        <w:rPr>
          <w:rFonts w:asciiTheme="minorHAnsi" w:hAnsiTheme="minorHAnsi"/>
          <w:sz w:val="22"/>
          <w:szCs w:val="22"/>
        </w:rPr>
        <w:t>(a)</w:t>
      </w:r>
      <w:r w:rsidRPr="00F41505">
        <w:rPr>
          <w:rFonts w:asciiTheme="minorHAnsi" w:hAnsiTheme="minorHAnsi"/>
          <w:sz w:val="22"/>
          <w:szCs w:val="22"/>
        </w:rPr>
        <w:t xml:space="preserve"> candidato</w:t>
      </w:r>
      <w:r w:rsidR="00E06022">
        <w:rPr>
          <w:rFonts w:asciiTheme="minorHAnsi" w:hAnsiTheme="minorHAnsi"/>
          <w:sz w:val="22"/>
          <w:szCs w:val="22"/>
        </w:rPr>
        <w:t>(a)</w:t>
      </w:r>
      <w:r w:rsidRPr="00F41505">
        <w:rPr>
          <w:rFonts w:asciiTheme="minorHAnsi" w:hAnsiTheme="minorHAnsi"/>
          <w:sz w:val="22"/>
          <w:szCs w:val="22"/>
        </w:rPr>
        <w:t xml:space="preserve"> deverá</w:t>
      </w:r>
      <w:r w:rsidR="00CB7583">
        <w:rPr>
          <w:rFonts w:asciiTheme="minorHAnsi" w:hAnsiTheme="minorHAnsi"/>
          <w:sz w:val="22"/>
          <w:szCs w:val="22"/>
        </w:rPr>
        <w:t>:</w:t>
      </w:r>
    </w:p>
    <w:p w14:paraId="3C70D2E3" w14:textId="2F8A7A30" w:rsidR="007171D2" w:rsidRPr="00FA6779" w:rsidRDefault="00EF2153" w:rsidP="001E2479">
      <w:pPr>
        <w:pStyle w:val="PargrafodaLista"/>
        <w:numPr>
          <w:ilvl w:val="0"/>
          <w:numId w:val="11"/>
        </w:num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A6779">
        <w:rPr>
          <w:rFonts w:asciiTheme="minorHAnsi" w:hAnsiTheme="minorHAnsi"/>
          <w:sz w:val="22"/>
          <w:szCs w:val="22"/>
        </w:rPr>
        <w:t>s</w:t>
      </w:r>
      <w:r w:rsidR="00BB635B" w:rsidRPr="00FA6779">
        <w:rPr>
          <w:rFonts w:asciiTheme="minorHAnsi" w:hAnsiTheme="minorHAnsi"/>
          <w:sz w:val="22"/>
          <w:szCs w:val="22"/>
        </w:rPr>
        <w:t xml:space="preserve">er </w:t>
      </w:r>
      <w:r w:rsidR="005B718D" w:rsidRPr="00FA6779">
        <w:rPr>
          <w:rFonts w:asciiTheme="minorHAnsi" w:hAnsiTheme="minorHAnsi"/>
          <w:sz w:val="22"/>
          <w:szCs w:val="22"/>
        </w:rPr>
        <w:t>l</w:t>
      </w:r>
      <w:r w:rsidR="00BB635B" w:rsidRPr="00FA6779">
        <w:rPr>
          <w:rFonts w:asciiTheme="minorHAnsi" w:hAnsiTheme="minorHAnsi"/>
          <w:sz w:val="22"/>
          <w:szCs w:val="22"/>
        </w:rPr>
        <w:t>icenci</w:t>
      </w:r>
      <w:r w:rsidR="005B718D" w:rsidRPr="00FA6779">
        <w:rPr>
          <w:rFonts w:asciiTheme="minorHAnsi" w:hAnsiTheme="minorHAnsi"/>
          <w:sz w:val="22"/>
          <w:szCs w:val="22"/>
        </w:rPr>
        <w:t>a</w:t>
      </w:r>
      <w:r w:rsidR="00CB7583" w:rsidRPr="00FA6779">
        <w:rPr>
          <w:rFonts w:asciiTheme="minorHAnsi" w:hAnsiTheme="minorHAnsi"/>
          <w:sz w:val="22"/>
          <w:szCs w:val="22"/>
        </w:rPr>
        <w:t>do</w:t>
      </w:r>
      <w:r w:rsidR="005B718D" w:rsidRPr="00FA6779">
        <w:rPr>
          <w:rFonts w:asciiTheme="minorHAnsi" w:hAnsiTheme="minorHAnsi"/>
          <w:sz w:val="22"/>
          <w:szCs w:val="22"/>
        </w:rPr>
        <w:t xml:space="preserve"> nas Áreas das </w:t>
      </w:r>
      <w:r w:rsidR="001E2479" w:rsidRPr="00FA6779">
        <w:rPr>
          <w:rFonts w:asciiTheme="minorHAnsi" w:hAnsiTheme="minorHAnsi"/>
          <w:sz w:val="22"/>
          <w:szCs w:val="22"/>
        </w:rPr>
        <w:t>Ciências Empresariais (CNAEF 34) ou Indústrias Transformadoras (CNAEF 54)</w:t>
      </w:r>
      <w:r w:rsidR="007171D2" w:rsidRPr="00FA6779">
        <w:rPr>
          <w:rFonts w:asciiTheme="minorHAnsi" w:hAnsiTheme="minorHAnsi"/>
          <w:sz w:val="22"/>
          <w:szCs w:val="22"/>
        </w:rPr>
        <w:t xml:space="preserve">, </w:t>
      </w:r>
      <w:r w:rsidR="00CB7583" w:rsidRPr="00FA6779">
        <w:rPr>
          <w:rFonts w:asciiTheme="minorHAnsi" w:hAnsiTheme="minorHAnsi" w:cstheme="minorHAnsi"/>
          <w:sz w:val="22"/>
          <w:szCs w:val="22"/>
        </w:rPr>
        <w:t>e</w:t>
      </w:r>
    </w:p>
    <w:p w14:paraId="18892096" w14:textId="44226879" w:rsidR="007171D2" w:rsidRPr="00FA6779" w:rsidRDefault="00EF2153" w:rsidP="007171D2">
      <w:pPr>
        <w:pStyle w:val="PargrafodaLista"/>
        <w:numPr>
          <w:ilvl w:val="0"/>
          <w:numId w:val="11"/>
        </w:numPr>
        <w:spacing w:after="120" w:line="360" w:lineRule="auto"/>
        <w:jc w:val="both"/>
        <w:rPr>
          <w:rFonts w:asciiTheme="minorHAnsi" w:hAnsiTheme="minorHAnsi" w:cstheme="minorHAnsi"/>
        </w:rPr>
      </w:pPr>
      <w:r w:rsidRPr="00FA6779">
        <w:rPr>
          <w:rFonts w:asciiTheme="minorHAnsi" w:hAnsiTheme="minorHAnsi" w:cstheme="minorHAnsi"/>
          <w:sz w:val="22"/>
          <w:szCs w:val="22"/>
        </w:rPr>
        <w:t>e</w:t>
      </w:r>
      <w:r w:rsidR="00BB635B" w:rsidRPr="00FA6779">
        <w:rPr>
          <w:rFonts w:asciiTheme="minorHAnsi" w:hAnsiTheme="minorHAnsi" w:cstheme="minorHAnsi"/>
          <w:sz w:val="22"/>
          <w:szCs w:val="22"/>
        </w:rPr>
        <w:t>star inscrito num mestrado, mestrado integrado</w:t>
      </w:r>
      <w:r w:rsidR="00CB7583" w:rsidRPr="00FA6779">
        <w:rPr>
          <w:rFonts w:asciiTheme="minorHAnsi" w:hAnsiTheme="minorHAnsi" w:cstheme="minorHAnsi"/>
          <w:sz w:val="22"/>
          <w:szCs w:val="22"/>
        </w:rPr>
        <w:t xml:space="preserve"> </w:t>
      </w:r>
      <w:r w:rsidR="00BB635B" w:rsidRPr="00FA6779">
        <w:rPr>
          <w:rFonts w:asciiTheme="minorHAnsi" w:hAnsiTheme="minorHAnsi" w:cstheme="minorHAnsi"/>
          <w:sz w:val="22"/>
          <w:szCs w:val="22"/>
        </w:rPr>
        <w:t>ou num curso não conferente de grau académico</w:t>
      </w:r>
      <w:r w:rsidR="006D6812" w:rsidRPr="00FA6779">
        <w:rPr>
          <w:rStyle w:val="Refdenotaderodap"/>
          <w:rFonts w:asciiTheme="minorHAnsi" w:hAnsiTheme="minorHAnsi" w:cstheme="minorHAnsi"/>
          <w:sz w:val="22"/>
          <w:szCs w:val="22"/>
        </w:rPr>
        <w:footnoteReference w:id="1"/>
      </w:r>
    </w:p>
    <w:p w14:paraId="5A386DB0" w14:textId="77777777" w:rsidR="007171D2" w:rsidRPr="00FA6779" w:rsidRDefault="00CB7583" w:rsidP="007171D2">
      <w:pPr>
        <w:spacing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A6779">
        <w:rPr>
          <w:rFonts w:asciiTheme="minorHAnsi" w:hAnsiTheme="minorHAnsi" w:cstheme="minorHAnsi"/>
          <w:sz w:val="22"/>
          <w:szCs w:val="22"/>
        </w:rPr>
        <w:t>ou</w:t>
      </w:r>
    </w:p>
    <w:p w14:paraId="72FD9709" w14:textId="7181B8BB" w:rsidR="007171D2" w:rsidRPr="00FA6779" w:rsidRDefault="00CB7583" w:rsidP="007171D2">
      <w:pPr>
        <w:pStyle w:val="PargrafodaLista"/>
        <w:numPr>
          <w:ilvl w:val="0"/>
          <w:numId w:val="11"/>
        </w:numPr>
        <w:spacing w:after="120" w:line="360" w:lineRule="auto"/>
        <w:jc w:val="both"/>
        <w:rPr>
          <w:rFonts w:asciiTheme="minorHAnsi" w:hAnsiTheme="minorHAnsi" w:cstheme="minorHAnsi"/>
        </w:rPr>
      </w:pPr>
      <w:r w:rsidRPr="00FA6779">
        <w:rPr>
          <w:rFonts w:asciiTheme="minorHAnsi" w:hAnsiTheme="minorHAnsi" w:cstheme="minorHAnsi"/>
          <w:sz w:val="22"/>
          <w:szCs w:val="22"/>
        </w:rPr>
        <w:t xml:space="preserve">ser mestre </w:t>
      </w:r>
      <w:r w:rsidRPr="00FA6779">
        <w:rPr>
          <w:rFonts w:asciiTheme="minorHAnsi" w:hAnsiTheme="minorHAnsi"/>
          <w:sz w:val="22"/>
          <w:szCs w:val="22"/>
        </w:rPr>
        <w:t xml:space="preserve">nas Áreas das </w:t>
      </w:r>
      <w:r w:rsidR="001E2479" w:rsidRPr="00FA6779">
        <w:rPr>
          <w:rFonts w:asciiTheme="minorHAnsi" w:hAnsiTheme="minorHAnsi"/>
          <w:sz w:val="22"/>
          <w:szCs w:val="22"/>
        </w:rPr>
        <w:t>Ciências Empresariais (CNAEF 34) ou Indústrias Transformadoras (CNAEF 54)</w:t>
      </w:r>
      <w:r w:rsidR="00BC6601" w:rsidRPr="00FA6779">
        <w:rPr>
          <w:rFonts w:asciiTheme="minorHAnsi" w:hAnsiTheme="minorHAnsi"/>
          <w:sz w:val="22"/>
          <w:szCs w:val="22"/>
        </w:rPr>
        <w:t>,</w:t>
      </w:r>
      <w:r w:rsidRPr="00FA6779">
        <w:rPr>
          <w:rFonts w:asciiTheme="minorHAnsi" w:hAnsiTheme="minorHAnsi"/>
          <w:sz w:val="22"/>
          <w:szCs w:val="22"/>
        </w:rPr>
        <w:t xml:space="preserve"> e </w:t>
      </w:r>
    </w:p>
    <w:p w14:paraId="0B34E9C2" w14:textId="5A3233A8" w:rsidR="006335C8" w:rsidRPr="00FA6779" w:rsidRDefault="00CB7583" w:rsidP="002E5274">
      <w:pPr>
        <w:pStyle w:val="PargrafodaLista"/>
        <w:numPr>
          <w:ilvl w:val="0"/>
          <w:numId w:val="11"/>
        </w:numPr>
        <w:spacing w:after="120" w:line="360" w:lineRule="auto"/>
        <w:jc w:val="both"/>
        <w:rPr>
          <w:rFonts w:asciiTheme="minorHAnsi" w:hAnsiTheme="minorHAnsi" w:cstheme="minorHAnsi"/>
        </w:rPr>
      </w:pPr>
      <w:r w:rsidRPr="00FA6779">
        <w:rPr>
          <w:rFonts w:asciiTheme="minorHAnsi" w:hAnsiTheme="minorHAnsi" w:cstheme="minorHAnsi"/>
          <w:sz w:val="22"/>
          <w:szCs w:val="22"/>
        </w:rPr>
        <w:t>estar inscrito num curso não conferente de grau académico.</w:t>
      </w:r>
    </w:p>
    <w:p w14:paraId="677C6789" w14:textId="77777777" w:rsidR="002E55F4" w:rsidRDefault="002E55F4" w:rsidP="000125CC">
      <w:pPr>
        <w:tabs>
          <w:tab w:val="left" w:pos="709"/>
        </w:tabs>
        <w:spacing w:after="120" w:line="360" w:lineRule="auto"/>
        <w:contextualSpacing/>
        <w:jc w:val="both"/>
        <w:rPr>
          <w:rFonts w:asciiTheme="minorHAnsi" w:hAnsiTheme="minorHAnsi" w:cstheme="minorHAnsi"/>
          <w:sz w:val="22"/>
        </w:rPr>
      </w:pPr>
    </w:p>
    <w:p w14:paraId="2DACF7CE" w14:textId="4AE33F41" w:rsidR="002E55F4" w:rsidRDefault="002E55F4" w:rsidP="000125CC">
      <w:pPr>
        <w:tabs>
          <w:tab w:val="left" w:pos="709"/>
        </w:tabs>
        <w:spacing w:after="120" w:line="360" w:lineRule="auto"/>
        <w:contextualSpacing/>
        <w:jc w:val="both"/>
        <w:rPr>
          <w:rFonts w:asciiTheme="minorHAnsi" w:hAnsiTheme="minorHAnsi" w:cstheme="minorHAnsi"/>
          <w:sz w:val="22"/>
        </w:rPr>
      </w:pPr>
      <w:r w:rsidRPr="002E55F4">
        <w:rPr>
          <w:rFonts w:asciiTheme="minorHAnsi" w:hAnsiTheme="minorHAnsi" w:cstheme="minorHAnsi"/>
          <w:sz w:val="22"/>
        </w:rPr>
        <w:lastRenderedPageBreak/>
        <w:t xml:space="preserve">Os(as) candidatos(as) devem cumprir o requisito </w:t>
      </w:r>
      <w:proofErr w:type="spellStart"/>
      <w:r w:rsidRPr="002E55F4">
        <w:rPr>
          <w:rFonts w:asciiTheme="minorHAnsi" w:hAnsiTheme="minorHAnsi" w:cstheme="minorHAnsi"/>
          <w:sz w:val="22"/>
        </w:rPr>
        <w:t>ii</w:t>
      </w:r>
      <w:proofErr w:type="spellEnd"/>
      <w:r w:rsidRPr="002E55F4">
        <w:rPr>
          <w:rFonts w:asciiTheme="minorHAnsi" w:hAnsiTheme="minorHAnsi" w:cstheme="minorHAnsi"/>
          <w:sz w:val="22"/>
        </w:rPr>
        <w:t xml:space="preserve">) ou </w:t>
      </w:r>
      <w:proofErr w:type="spellStart"/>
      <w:r w:rsidRPr="002E55F4">
        <w:rPr>
          <w:rFonts w:asciiTheme="minorHAnsi" w:hAnsiTheme="minorHAnsi" w:cstheme="minorHAnsi"/>
          <w:sz w:val="22"/>
        </w:rPr>
        <w:t>iv</w:t>
      </w:r>
      <w:proofErr w:type="spellEnd"/>
      <w:r w:rsidRPr="002E55F4">
        <w:rPr>
          <w:rFonts w:asciiTheme="minorHAnsi" w:hAnsiTheme="minorHAnsi" w:cstheme="minorHAnsi"/>
          <w:sz w:val="22"/>
        </w:rPr>
        <w:t>) e apresentar, no ato da candidatura, comprovativo de inscrição num ciclo de estudos com grau académico ou num curso não conferente de grau.</w:t>
      </w:r>
    </w:p>
    <w:p w14:paraId="0A1C6BDD" w14:textId="77777777" w:rsidR="00980426" w:rsidRPr="00F41505" w:rsidRDefault="00980426" w:rsidP="000125CC">
      <w:pPr>
        <w:tabs>
          <w:tab w:val="left" w:pos="709"/>
        </w:tabs>
        <w:spacing w:after="120" w:line="360" w:lineRule="auto"/>
        <w:contextualSpacing/>
        <w:jc w:val="both"/>
        <w:rPr>
          <w:rFonts w:asciiTheme="minorHAnsi" w:hAnsiTheme="minorHAnsi" w:cstheme="minorHAnsi"/>
          <w:sz w:val="22"/>
        </w:rPr>
      </w:pPr>
    </w:p>
    <w:p w14:paraId="0257CCFF" w14:textId="2E4E77E5" w:rsidR="007171D2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F41505">
        <w:rPr>
          <w:rFonts w:asciiTheme="minorHAnsi" w:hAnsiTheme="minorHAnsi"/>
          <w:b/>
          <w:sz w:val="22"/>
          <w:szCs w:val="22"/>
        </w:rPr>
        <w:t>Plano de trabalhos</w:t>
      </w:r>
    </w:p>
    <w:p w14:paraId="3B777623" w14:textId="192A6E56" w:rsidR="007202A1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F41505">
        <w:rPr>
          <w:rFonts w:asciiTheme="minorHAnsi" w:hAnsiTheme="minorHAnsi"/>
          <w:sz w:val="22"/>
          <w:szCs w:val="22"/>
        </w:rPr>
        <w:t>O plano de trabalhos</w:t>
      </w:r>
      <w:r w:rsidR="00B931C3">
        <w:rPr>
          <w:rFonts w:asciiTheme="minorHAnsi" w:hAnsiTheme="minorHAnsi"/>
          <w:sz w:val="22"/>
          <w:szCs w:val="22"/>
        </w:rPr>
        <w:t xml:space="preserve"> a desenvolver durante o período da bolsa de investigação enq</w:t>
      </w:r>
      <w:r w:rsidR="002C48D2">
        <w:rPr>
          <w:rFonts w:asciiTheme="minorHAnsi" w:hAnsiTheme="minorHAnsi"/>
          <w:sz w:val="22"/>
          <w:szCs w:val="22"/>
        </w:rPr>
        <w:t>u</w:t>
      </w:r>
      <w:r w:rsidR="00B931C3">
        <w:rPr>
          <w:rFonts w:asciiTheme="minorHAnsi" w:hAnsiTheme="minorHAnsi"/>
          <w:sz w:val="22"/>
          <w:szCs w:val="22"/>
        </w:rPr>
        <w:t>adr</w:t>
      </w:r>
      <w:r w:rsidR="002C48D2">
        <w:rPr>
          <w:rFonts w:asciiTheme="minorHAnsi" w:hAnsiTheme="minorHAnsi"/>
          <w:sz w:val="22"/>
          <w:szCs w:val="22"/>
        </w:rPr>
        <w:t>ar</w:t>
      </w:r>
      <w:r w:rsidR="00B931C3">
        <w:rPr>
          <w:rFonts w:asciiTheme="minorHAnsi" w:hAnsiTheme="minorHAnsi"/>
          <w:sz w:val="22"/>
          <w:szCs w:val="22"/>
        </w:rPr>
        <w:t xml:space="preserve">-se-á </w:t>
      </w:r>
      <w:r w:rsidRPr="00F41505">
        <w:rPr>
          <w:rFonts w:asciiTheme="minorHAnsi" w:hAnsiTheme="minorHAnsi"/>
          <w:sz w:val="22"/>
          <w:szCs w:val="22"/>
        </w:rPr>
        <w:t>no âmbito do</w:t>
      </w:r>
      <w:r w:rsidR="00630B51" w:rsidRPr="00F41505">
        <w:rPr>
          <w:rFonts w:asciiTheme="minorHAnsi" w:hAnsiTheme="minorHAnsi"/>
          <w:sz w:val="22"/>
          <w:szCs w:val="22"/>
        </w:rPr>
        <w:t xml:space="preserve"> projeto</w:t>
      </w:r>
      <w:r w:rsidRPr="00F41505">
        <w:rPr>
          <w:rFonts w:asciiTheme="minorHAnsi" w:hAnsiTheme="minorHAnsi"/>
          <w:sz w:val="22"/>
          <w:szCs w:val="22"/>
        </w:rPr>
        <w:t xml:space="preserve"> “</w:t>
      </w:r>
      <w:r w:rsidR="00980426">
        <w:rPr>
          <w:rFonts w:asciiTheme="minorHAnsi" w:hAnsiTheme="minorHAnsi"/>
          <w:sz w:val="22"/>
          <w:szCs w:val="22"/>
        </w:rPr>
        <w:t>INOV</w:t>
      </w:r>
      <w:r w:rsidR="00980426" w:rsidRPr="00F41505">
        <w:rPr>
          <w:rFonts w:asciiTheme="minorHAnsi" w:hAnsiTheme="minorHAnsi"/>
          <w:sz w:val="22"/>
          <w:szCs w:val="22"/>
        </w:rPr>
        <w:t>4In</w:t>
      </w:r>
      <w:r w:rsidR="00980426">
        <w:rPr>
          <w:rFonts w:asciiTheme="minorHAnsi" w:hAnsiTheme="minorHAnsi"/>
          <w:sz w:val="22"/>
          <w:szCs w:val="22"/>
        </w:rPr>
        <w:t>dustry</w:t>
      </w:r>
      <w:r w:rsidR="00980426" w:rsidRPr="00F41505">
        <w:rPr>
          <w:rFonts w:asciiTheme="minorHAnsi" w:hAnsiTheme="minorHAnsi"/>
          <w:sz w:val="22"/>
          <w:szCs w:val="22"/>
        </w:rPr>
        <w:t xml:space="preserve"> - </w:t>
      </w:r>
      <w:r w:rsidR="00980426" w:rsidRPr="0094786E">
        <w:rPr>
          <w:rFonts w:asciiTheme="minorHAnsi" w:hAnsiTheme="minorHAnsi"/>
          <w:sz w:val="22"/>
          <w:szCs w:val="22"/>
        </w:rPr>
        <w:t>Transferir conhecimento científico e tecnologia para a Indústria</w:t>
      </w:r>
      <w:r w:rsidRPr="00F41505">
        <w:rPr>
          <w:rFonts w:asciiTheme="minorHAnsi" w:hAnsiTheme="minorHAnsi"/>
          <w:sz w:val="22"/>
          <w:szCs w:val="22"/>
        </w:rPr>
        <w:t>”</w:t>
      </w:r>
      <w:r w:rsidR="00B931C3">
        <w:rPr>
          <w:rFonts w:asciiTheme="minorHAnsi" w:hAnsiTheme="minorHAnsi"/>
          <w:sz w:val="22"/>
          <w:szCs w:val="22"/>
        </w:rPr>
        <w:t xml:space="preserve">. </w:t>
      </w:r>
      <w:r w:rsidRPr="00F41505">
        <w:rPr>
          <w:rFonts w:asciiTheme="minorHAnsi" w:hAnsiTheme="minorHAnsi"/>
          <w:sz w:val="22"/>
          <w:szCs w:val="22"/>
        </w:rPr>
        <w:t>O(a) bolseiro(a) irá desenvolver as seguintes atividades:</w:t>
      </w:r>
    </w:p>
    <w:p w14:paraId="3A6E40AE" w14:textId="399CD2C3" w:rsidR="00980426" w:rsidRPr="00CC5A64" w:rsidRDefault="00980426" w:rsidP="00CC5A6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CC5A64">
        <w:rPr>
          <w:rFonts w:asciiTheme="minorHAnsi" w:hAnsiTheme="minorHAnsi"/>
          <w:sz w:val="22"/>
          <w:szCs w:val="22"/>
        </w:rPr>
        <w:t>Acompanhar as reuniões do projeto e elaborar relatórios correspondentes</w:t>
      </w:r>
      <w:r w:rsidR="001D204F" w:rsidRPr="00CC5A64">
        <w:rPr>
          <w:rFonts w:asciiTheme="minorHAnsi" w:hAnsiTheme="minorHAnsi"/>
          <w:sz w:val="22"/>
          <w:szCs w:val="22"/>
        </w:rPr>
        <w:t>;</w:t>
      </w:r>
    </w:p>
    <w:p w14:paraId="45CC5669" w14:textId="4E99AEA2" w:rsidR="00980426" w:rsidRPr="00CC5A64" w:rsidRDefault="00980426" w:rsidP="00CC5A6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CC5A64">
        <w:rPr>
          <w:rFonts w:asciiTheme="minorHAnsi" w:hAnsiTheme="minorHAnsi"/>
          <w:sz w:val="22"/>
          <w:szCs w:val="22"/>
        </w:rPr>
        <w:t xml:space="preserve">Realizar pesquisas e diagnósticos relacionados com o desenvolvimento do projeto, em especial no âmbito do </w:t>
      </w:r>
      <w:proofErr w:type="spellStart"/>
      <w:r w:rsidRPr="00CC5A64">
        <w:rPr>
          <w:rFonts w:asciiTheme="minorHAnsi" w:hAnsiTheme="minorHAnsi"/>
          <w:i/>
          <w:iCs/>
          <w:sz w:val="22"/>
          <w:szCs w:val="22"/>
        </w:rPr>
        <w:t>roadmapping</w:t>
      </w:r>
      <w:proofErr w:type="spellEnd"/>
      <w:r w:rsidRPr="00CC5A64">
        <w:rPr>
          <w:rFonts w:asciiTheme="minorHAnsi" w:hAnsiTheme="minorHAnsi"/>
          <w:sz w:val="22"/>
          <w:szCs w:val="22"/>
        </w:rPr>
        <w:t xml:space="preserve"> das tecnologias </w:t>
      </w:r>
      <w:r w:rsidR="001D204F" w:rsidRPr="00CC5A64">
        <w:rPr>
          <w:rFonts w:asciiTheme="minorHAnsi" w:hAnsiTheme="minorHAnsi"/>
          <w:sz w:val="22"/>
          <w:szCs w:val="22"/>
        </w:rPr>
        <w:t>transferíveis;</w:t>
      </w:r>
    </w:p>
    <w:p w14:paraId="06B42FCF" w14:textId="4091A66C" w:rsidR="00980426" w:rsidRPr="00CC5A64" w:rsidRDefault="00980426" w:rsidP="00CC5A6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CC5A64">
        <w:rPr>
          <w:rFonts w:asciiTheme="minorHAnsi" w:hAnsiTheme="minorHAnsi"/>
          <w:sz w:val="22"/>
          <w:szCs w:val="22"/>
        </w:rPr>
        <w:t>Apoiar a gestão e comunicação do portfólio de conhecimento do Politécnico de Coimbra</w:t>
      </w:r>
      <w:r w:rsidR="001D204F" w:rsidRPr="00CC5A64">
        <w:rPr>
          <w:rFonts w:asciiTheme="minorHAnsi" w:hAnsiTheme="minorHAnsi"/>
          <w:sz w:val="22"/>
          <w:szCs w:val="22"/>
        </w:rPr>
        <w:t>;</w:t>
      </w:r>
    </w:p>
    <w:p w14:paraId="50A752FD" w14:textId="46926B92" w:rsidR="00980426" w:rsidRPr="00CC5A64" w:rsidRDefault="00980426" w:rsidP="00CC5A6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CC5A64">
        <w:rPr>
          <w:rFonts w:asciiTheme="minorHAnsi" w:hAnsiTheme="minorHAnsi"/>
          <w:sz w:val="22"/>
          <w:szCs w:val="22"/>
        </w:rPr>
        <w:t>Dinamizar ações dirigidas às empresas</w:t>
      </w:r>
      <w:r w:rsidR="001D204F" w:rsidRPr="00CC5A64">
        <w:rPr>
          <w:rFonts w:asciiTheme="minorHAnsi" w:hAnsiTheme="minorHAnsi"/>
          <w:sz w:val="22"/>
          <w:szCs w:val="22"/>
        </w:rPr>
        <w:t>;</w:t>
      </w:r>
    </w:p>
    <w:p w14:paraId="0D6D5C53" w14:textId="25B9074B" w:rsidR="00980426" w:rsidRPr="00CC5A64" w:rsidRDefault="00980426" w:rsidP="00CC5A6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CC5A64">
        <w:rPr>
          <w:rFonts w:asciiTheme="minorHAnsi" w:hAnsiTheme="minorHAnsi"/>
          <w:sz w:val="22"/>
          <w:szCs w:val="22"/>
        </w:rPr>
        <w:t>Apoiar a organização e execução das atividades do projeto, bem como a produção dos respetivos relatórios</w:t>
      </w:r>
      <w:r w:rsidR="001D204F" w:rsidRPr="00CC5A64">
        <w:rPr>
          <w:rFonts w:asciiTheme="minorHAnsi" w:hAnsiTheme="minorHAnsi"/>
          <w:sz w:val="22"/>
          <w:szCs w:val="22"/>
        </w:rPr>
        <w:t>;</w:t>
      </w:r>
    </w:p>
    <w:p w14:paraId="5B6556F5" w14:textId="2DBC2640" w:rsidR="00980426" w:rsidRPr="00CC5A64" w:rsidRDefault="00980426" w:rsidP="00CC5A6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CC5A64">
        <w:rPr>
          <w:rFonts w:asciiTheme="minorHAnsi" w:hAnsiTheme="minorHAnsi"/>
          <w:sz w:val="22"/>
          <w:szCs w:val="22"/>
        </w:rPr>
        <w:t>Contribuir para a promoção e divulgação do projeto e dos seus resultados.</w:t>
      </w:r>
    </w:p>
    <w:p w14:paraId="241C5C60" w14:textId="77777777" w:rsidR="006335C8" w:rsidRPr="00F41505" w:rsidRDefault="006335C8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30A6A1FA" w14:textId="49F20499" w:rsidR="00207F9F" w:rsidRDefault="00CF4E72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Duração</w:t>
      </w:r>
      <w:r w:rsidRPr="00F41505">
        <w:rPr>
          <w:rFonts w:asciiTheme="minorHAnsi" w:hAnsiTheme="minorHAnsi"/>
          <w:b/>
          <w:sz w:val="22"/>
          <w:szCs w:val="22"/>
        </w:rPr>
        <w:t xml:space="preserve"> </w:t>
      </w:r>
      <w:r w:rsidR="002C48D2">
        <w:rPr>
          <w:rFonts w:asciiTheme="minorHAnsi" w:hAnsiTheme="minorHAnsi"/>
          <w:b/>
          <w:sz w:val="22"/>
          <w:szCs w:val="22"/>
        </w:rPr>
        <w:t xml:space="preserve">e regime </w:t>
      </w:r>
      <w:r w:rsidR="00BB635B" w:rsidRPr="00F41505">
        <w:rPr>
          <w:rFonts w:asciiTheme="minorHAnsi" w:hAnsiTheme="minorHAnsi"/>
          <w:b/>
          <w:sz w:val="22"/>
          <w:szCs w:val="22"/>
        </w:rPr>
        <w:t>da bolsa</w:t>
      </w:r>
    </w:p>
    <w:p w14:paraId="6B481B9E" w14:textId="4D0F295E" w:rsidR="006335C8" w:rsidRPr="00F41505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F41505">
        <w:rPr>
          <w:rFonts w:asciiTheme="minorHAnsi" w:hAnsiTheme="minorHAnsi"/>
          <w:sz w:val="22"/>
          <w:szCs w:val="22"/>
        </w:rPr>
        <w:t xml:space="preserve">A bolsa tem a duração de </w:t>
      </w:r>
      <w:r w:rsidR="00296D81">
        <w:rPr>
          <w:rFonts w:asciiTheme="minorHAnsi" w:hAnsiTheme="minorHAnsi"/>
          <w:b/>
          <w:bCs/>
          <w:sz w:val="22"/>
          <w:szCs w:val="22"/>
        </w:rPr>
        <w:t>9</w:t>
      </w:r>
      <w:r w:rsidRPr="00F41505">
        <w:rPr>
          <w:rFonts w:asciiTheme="minorHAnsi" w:hAnsiTheme="minorHAnsi"/>
          <w:b/>
          <w:bCs/>
          <w:sz w:val="22"/>
          <w:szCs w:val="22"/>
        </w:rPr>
        <w:t xml:space="preserve"> meses</w:t>
      </w:r>
      <w:r w:rsidR="00207F9F">
        <w:rPr>
          <w:rFonts w:asciiTheme="minorHAnsi" w:hAnsiTheme="minorHAnsi"/>
          <w:b/>
          <w:bCs/>
          <w:sz w:val="22"/>
          <w:szCs w:val="22"/>
        </w:rPr>
        <w:t xml:space="preserve">, </w:t>
      </w:r>
      <w:r w:rsidR="00320156" w:rsidRPr="009C384C">
        <w:rPr>
          <w:rFonts w:asciiTheme="minorHAnsi" w:hAnsiTheme="minorHAnsi"/>
          <w:sz w:val="22"/>
          <w:szCs w:val="22"/>
        </w:rPr>
        <w:t xml:space="preserve">em regime de dedicação exclusiva e </w:t>
      </w:r>
      <w:r w:rsidR="00320156" w:rsidRPr="00320156">
        <w:rPr>
          <w:rFonts w:asciiTheme="minorHAnsi" w:hAnsiTheme="minorHAnsi"/>
          <w:sz w:val="22"/>
          <w:szCs w:val="22"/>
        </w:rPr>
        <w:t>não gera nem titula uma relação de natureza</w:t>
      </w:r>
      <w:r w:rsidR="00320156">
        <w:rPr>
          <w:rFonts w:asciiTheme="minorHAnsi" w:hAnsiTheme="minorHAnsi"/>
          <w:sz w:val="22"/>
          <w:szCs w:val="22"/>
        </w:rPr>
        <w:t xml:space="preserve"> </w:t>
      </w:r>
      <w:r w:rsidR="00320156" w:rsidRPr="00320156">
        <w:rPr>
          <w:rFonts w:asciiTheme="minorHAnsi" w:hAnsiTheme="minorHAnsi"/>
          <w:sz w:val="22"/>
          <w:szCs w:val="22"/>
        </w:rPr>
        <w:t>jurídico-laboral</w:t>
      </w:r>
      <w:r w:rsidR="00320156">
        <w:rPr>
          <w:rFonts w:asciiTheme="minorHAnsi" w:hAnsiTheme="minorHAnsi"/>
          <w:sz w:val="22"/>
          <w:szCs w:val="22"/>
        </w:rPr>
        <w:t>. Ao b</w:t>
      </w:r>
      <w:r w:rsidR="00320156" w:rsidRPr="00320156">
        <w:rPr>
          <w:rFonts w:asciiTheme="minorHAnsi" w:hAnsiTheme="minorHAnsi"/>
          <w:sz w:val="22"/>
          <w:szCs w:val="22"/>
        </w:rPr>
        <w:t>olseiro</w:t>
      </w:r>
      <w:r w:rsidR="00320156">
        <w:rPr>
          <w:rFonts w:asciiTheme="minorHAnsi" w:hAnsiTheme="minorHAnsi"/>
          <w:sz w:val="22"/>
          <w:szCs w:val="22"/>
        </w:rPr>
        <w:t>(a) é atribuído o estatuto de bolseiro do IPC</w:t>
      </w:r>
      <w:r w:rsidRPr="00F41505">
        <w:rPr>
          <w:rFonts w:asciiTheme="minorHAnsi" w:hAnsiTheme="minorHAnsi"/>
          <w:sz w:val="22"/>
          <w:szCs w:val="22"/>
        </w:rPr>
        <w:t xml:space="preserve">, </w:t>
      </w:r>
      <w:r w:rsidR="00320156" w:rsidRPr="00320156">
        <w:rPr>
          <w:rFonts w:asciiTheme="minorHAnsi" w:hAnsiTheme="minorHAnsi"/>
          <w:sz w:val="22"/>
          <w:szCs w:val="22"/>
        </w:rPr>
        <w:t>conforme o disposto no Estatuto do Bolseiro de Investigação e</w:t>
      </w:r>
      <w:r w:rsidR="00320156">
        <w:rPr>
          <w:rFonts w:asciiTheme="minorHAnsi" w:hAnsiTheme="minorHAnsi"/>
          <w:sz w:val="22"/>
          <w:szCs w:val="22"/>
        </w:rPr>
        <w:t xml:space="preserve"> </w:t>
      </w:r>
      <w:r w:rsidR="00320156" w:rsidRPr="00320156">
        <w:rPr>
          <w:rFonts w:asciiTheme="minorHAnsi" w:hAnsiTheme="minorHAnsi"/>
          <w:sz w:val="22"/>
          <w:szCs w:val="22"/>
        </w:rPr>
        <w:t>no Regulamento de Bolsas de Investigação da Fundação para a Ciência e a Tecnologia</w:t>
      </w:r>
      <w:r w:rsidR="00207F9F">
        <w:rPr>
          <w:rFonts w:asciiTheme="minorHAnsi" w:hAnsiTheme="minorHAnsi"/>
          <w:sz w:val="22"/>
          <w:szCs w:val="22"/>
        </w:rPr>
        <w:t xml:space="preserve"> (FCT)</w:t>
      </w:r>
      <w:r w:rsidR="00320156" w:rsidRPr="00320156">
        <w:rPr>
          <w:rFonts w:asciiTheme="minorHAnsi" w:hAnsiTheme="minorHAnsi"/>
          <w:sz w:val="22"/>
          <w:szCs w:val="22"/>
        </w:rPr>
        <w:t>, I.P.,</w:t>
      </w:r>
      <w:r w:rsidR="00320156">
        <w:rPr>
          <w:rFonts w:asciiTheme="minorHAnsi" w:hAnsiTheme="minorHAnsi"/>
          <w:sz w:val="22"/>
          <w:szCs w:val="22"/>
        </w:rPr>
        <w:t xml:space="preserve"> </w:t>
      </w:r>
      <w:r w:rsidR="00320156" w:rsidRPr="00320156">
        <w:rPr>
          <w:rFonts w:asciiTheme="minorHAnsi" w:hAnsiTheme="minorHAnsi"/>
          <w:sz w:val="22"/>
          <w:szCs w:val="22"/>
        </w:rPr>
        <w:t>ambos na sua redação atual.</w:t>
      </w:r>
      <w:r w:rsidR="00320156">
        <w:rPr>
          <w:rFonts w:asciiTheme="minorHAnsi" w:hAnsiTheme="minorHAnsi"/>
          <w:sz w:val="22"/>
          <w:szCs w:val="22"/>
        </w:rPr>
        <w:t xml:space="preserve"> </w:t>
      </w:r>
      <w:r w:rsidR="0052272F">
        <w:rPr>
          <w:rFonts w:asciiTheme="minorHAnsi" w:hAnsiTheme="minorHAnsi"/>
          <w:sz w:val="22"/>
          <w:szCs w:val="22"/>
        </w:rPr>
        <w:t>A bolsa</w:t>
      </w:r>
      <w:r w:rsidRPr="00F41505">
        <w:rPr>
          <w:rFonts w:asciiTheme="minorHAnsi" w:hAnsiTheme="minorHAnsi"/>
          <w:sz w:val="22"/>
          <w:szCs w:val="22"/>
        </w:rPr>
        <w:t xml:space="preserve"> </w:t>
      </w:r>
      <w:r w:rsidR="0052272F">
        <w:rPr>
          <w:rFonts w:asciiTheme="minorHAnsi" w:hAnsiTheme="minorHAnsi"/>
          <w:sz w:val="22"/>
          <w:szCs w:val="22"/>
        </w:rPr>
        <w:t xml:space="preserve">tem </w:t>
      </w:r>
      <w:r w:rsidRPr="00F41505">
        <w:rPr>
          <w:rFonts w:asciiTheme="minorHAnsi" w:hAnsiTheme="minorHAnsi"/>
          <w:sz w:val="22"/>
          <w:szCs w:val="22"/>
        </w:rPr>
        <w:t xml:space="preserve">início previsto </w:t>
      </w:r>
      <w:r w:rsidR="00392D85">
        <w:rPr>
          <w:rFonts w:asciiTheme="minorHAnsi" w:hAnsiTheme="minorHAnsi"/>
          <w:sz w:val="22"/>
          <w:szCs w:val="22"/>
        </w:rPr>
        <w:t>a</w:t>
      </w:r>
      <w:r w:rsidR="00392D85" w:rsidRPr="00F41505">
        <w:rPr>
          <w:rFonts w:asciiTheme="minorHAnsi" w:hAnsiTheme="minorHAnsi"/>
          <w:sz w:val="22"/>
          <w:szCs w:val="22"/>
        </w:rPr>
        <w:t xml:space="preserve"> </w:t>
      </w:r>
      <w:r w:rsidR="007719D3">
        <w:rPr>
          <w:rFonts w:asciiTheme="minorHAnsi" w:hAnsiTheme="minorHAnsi"/>
          <w:b/>
          <w:bCs/>
          <w:sz w:val="22"/>
          <w:szCs w:val="22"/>
        </w:rPr>
        <w:t>1</w:t>
      </w:r>
      <w:r w:rsidR="00F25D4D" w:rsidRPr="00B77188">
        <w:rPr>
          <w:rFonts w:asciiTheme="minorHAnsi" w:hAnsiTheme="minorHAnsi"/>
          <w:b/>
          <w:bCs/>
          <w:sz w:val="22"/>
          <w:szCs w:val="22"/>
        </w:rPr>
        <w:t xml:space="preserve"> de </w:t>
      </w:r>
      <w:r w:rsidR="002343F7">
        <w:rPr>
          <w:rFonts w:asciiTheme="minorHAnsi" w:hAnsiTheme="minorHAnsi"/>
          <w:b/>
          <w:bCs/>
          <w:sz w:val="22"/>
          <w:szCs w:val="22"/>
        </w:rPr>
        <w:t>setembro</w:t>
      </w:r>
      <w:r w:rsidR="001D204F" w:rsidRPr="00B77188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F25D4D" w:rsidRPr="00B77188">
        <w:rPr>
          <w:rFonts w:asciiTheme="minorHAnsi" w:hAnsiTheme="minorHAnsi"/>
          <w:b/>
          <w:bCs/>
          <w:sz w:val="22"/>
          <w:szCs w:val="22"/>
        </w:rPr>
        <w:t>202</w:t>
      </w:r>
      <w:r w:rsidR="007719D3">
        <w:rPr>
          <w:rFonts w:asciiTheme="minorHAnsi" w:hAnsiTheme="minorHAnsi"/>
          <w:b/>
          <w:bCs/>
          <w:sz w:val="22"/>
          <w:szCs w:val="22"/>
        </w:rPr>
        <w:t>6</w:t>
      </w:r>
      <w:r w:rsidRPr="00F41505">
        <w:rPr>
          <w:rFonts w:asciiTheme="minorHAnsi" w:hAnsiTheme="minorHAnsi"/>
          <w:sz w:val="22"/>
          <w:szCs w:val="22"/>
        </w:rPr>
        <w:t>.</w:t>
      </w:r>
    </w:p>
    <w:p w14:paraId="22ACBEBF" w14:textId="77777777" w:rsidR="00320156" w:rsidRDefault="00320156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485875B5" w14:textId="47E4B438" w:rsidR="006335C8" w:rsidRDefault="00392D85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9C384C">
        <w:rPr>
          <w:rFonts w:asciiTheme="minorHAnsi" w:hAnsiTheme="minorHAnsi"/>
          <w:b/>
          <w:bCs/>
          <w:sz w:val="22"/>
          <w:szCs w:val="22"/>
        </w:rPr>
        <w:t>Renovação</w:t>
      </w:r>
      <w:r>
        <w:rPr>
          <w:rFonts w:asciiTheme="minorHAnsi" w:hAnsiTheme="minorHAnsi"/>
          <w:b/>
          <w:bCs/>
          <w:sz w:val="22"/>
          <w:szCs w:val="22"/>
        </w:rPr>
        <w:t xml:space="preserve">: </w:t>
      </w:r>
      <w:r w:rsidR="004508B4" w:rsidRPr="004508B4">
        <w:rPr>
          <w:rFonts w:asciiTheme="minorHAnsi" w:hAnsiTheme="minorHAnsi"/>
          <w:sz w:val="22"/>
          <w:szCs w:val="22"/>
        </w:rPr>
        <w:t>Não há lugar a renovação.</w:t>
      </w:r>
    </w:p>
    <w:p w14:paraId="37F75C61" w14:textId="77777777" w:rsidR="002569C2" w:rsidRDefault="002569C2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4298F910" w14:textId="2BE2B1D8" w:rsidR="002569C2" w:rsidRPr="009C384C" w:rsidRDefault="002569C2" w:rsidP="00B77188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376C49">
        <w:rPr>
          <w:rFonts w:asciiTheme="minorHAnsi" w:hAnsiTheme="minorHAnsi" w:cstheme="minorBidi"/>
          <w:b/>
          <w:bCs/>
          <w:sz w:val="22"/>
          <w:szCs w:val="22"/>
        </w:rPr>
        <w:t xml:space="preserve">Orientação </w:t>
      </w:r>
      <w:r w:rsidR="001D204F" w:rsidRPr="00376C49">
        <w:rPr>
          <w:rFonts w:asciiTheme="minorHAnsi" w:hAnsiTheme="minorHAnsi" w:cstheme="minorBidi"/>
          <w:b/>
          <w:bCs/>
          <w:sz w:val="22"/>
          <w:szCs w:val="22"/>
        </w:rPr>
        <w:t>C</w:t>
      </w:r>
      <w:r w:rsidRPr="00376C49">
        <w:rPr>
          <w:rFonts w:asciiTheme="minorHAnsi" w:hAnsiTheme="minorHAnsi" w:cstheme="minorBidi"/>
          <w:b/>
          <w:bCs/>
          <w:sz w:val="22"/>
          <w:szCs w:val="22"/>
        </w:rPr>
        <w:t>ient</w:t>
      </w:r>
      <w:r w:rsidR="00BA2ED7" w:rsidRPr="00376C49">
        <w:rPr>
          <w:rFonts w:asciiTheme="minorHAnsi" w:hAnsiTheme="minorHAnsi" w:cstheme="minorBidi"/>
          <w:b/>
          <w:bCs/>
          <w:sz w:val="22"/>
          <w:szCs w:val="22"/>
        </w:rPr>
        <w:t>í</w:t>
      </w:r>
      <w:r w:rsidRPr="00376C49">
        <w:rPr>
          <w:rFonts w:asciiTheme="minorHAnsi" w:hAnsiTheme="minorHAnsi" w:cstheme="minorBidi"/>
          <w:b/>
          <w:bCs/>
          <w:sz w:val="22"/>
          <w:szCs w:val="22"/>
        </w:rPr>
        <w:t>fica:</w:t>
      </w:r>
      <w:r w:rsidRPr="00376C49">
        <w:rPr>
          <w:b/>
          <w:bCs/>
        </w:rPr>
        <w:t xml:space="preserve"> </w:t>
      </w:r>
      <w:r w:rsidRPr="009C384C">
        <w:rPr>
          <w:rFonts w:asciiTheme="minorHAnsi" w:hAnsiTheme="minorHAnsi"/>
          <w:sz w:val="22"/>
          <w:szCs w:val="22"/>
        </w:rPr>
        <w:t>Professora Doutora Marta Helena Fernandes Henriques.</w:t>
      </w:r>
    </w:p>
    <w:p w14:paraId="03D4A5BC" w14:textId="77777777" w:rsidR="00DE56A3" w:rsidRPr="00F41505" w:rsidRDefault="00DE56A3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57DEB94F" w14:textId="77777777" w:rsidR="00E06B34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F41505">
        <w:rPr>
          <w:rFonts w:asciiTheme="minorHAnsi" w:hAnsiTheme="minorHAnsi"/>
          <w:b/>
          <w:sz w:val="22"/>
          <w:szCs w:val="22"/>
        </w:rPr>
        <w:t>Subsídio de Manutenção Mensal</w:t>
      </w:r>
    </w:p>
    <w:p w14:paraId="15EE598D" w14:textId="447A0B3F" w:rsidR="00E06B34" w:rsidRDefault="00E06B34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O</w:t>
      </w:r>
      <w:r w:rsidR="0010230D">
        <w:rPr>
          <w:rFonts w:asciiTheme="minorHAnsi" w:hAnsiTheme="minorHAnsi"/>
          <w:sz w:val="22"/>
          <w:szCs w:val="22"/>
        </w:rPr>
        <w:t xml:space="preserve"> valor da bolsa s</w:t>
      </w:r>
      <w:r w:rsidR="00BB635B" w:rsidRPr="00F41505">
        <w:rPr>
          <w:rFonts w:asciiTheme="minorHAnsi" w:hAnsiTheme="minorHAnsi"/>
          <w:sz w:val="22"/>
          <w:szCs w:val="22"/>
        </w:rPr>
        <w:t xml:space="preserve">erá de </w:t>
      </w:r>
      <w:r w:rsidR="001D204F">
        <w:rPr>
          <w:rFonts w:asciiTheme="minorHAnsi" w:hAnsiTheme="minorHAnsi"/>
          <w:sz w:val="22"/>
          <w:szCs w:val="22"/>
        </w:rPr>
        <w:t>10</w:t>
      </w:r>
      <w:r w:rsidR="002343F7">
        <w:rPr>
          <w:rFonts w:asciiTheme="minorHAnsi" w:hAnsiTheme="minorHAnsi"/>
          <w:sz w:val="22"/>
          <w:szCs w:val="22"/>
        </w:rPr>
        <w:t>9</w:t>
      </w:r>
      <w:r>
        <w:rPr>
          <w:rFonts w:asciiTheme="minorHAnsi" w:hAnsiTheme="minorHAnsi"/>
          <w:sz w:val="22"/>
          <w:szCs w:val="22"/>
        </w:rPr>
        <w:t>0,98</w:t>
      </w:r>
      <w:r w:rsidR="00BB635B" w:rsidRPr="00F41505">
        <w:rPr>
          <w:rFonts w:asciiTheme="minorHAnsi" w:hAnsiTheme="minorHAnsi"/>
          <w:sz w:val="22"/>
          <w:szCs w:val="22"/>
        </w:rPr>
        <w:t xml:space="preserve"> euros</w:t>
      </w:r>
      <w:r w:rsidR="00207F9F">
        <w:rPr>
          <w:rFonts w:asciiTheme="minorHAnsi" w:hAnsiTheme="minorHAnsi"/>
          <w:sz w:val="22"/>
          <w:szCs w:val="22"/>
        </w:rPr>
        <w:t>,</w:t>
      </w:r>
      <w:r w:rsidR="00CC2970">
        <w:rPr>
          <w:rFonts w:asciiTheme="minorHAnsi" w:hAnsiTheme="minorHAnsi"/>
          <w:sz w:val="22"/>
          <w:szCs w:val="22"/>
        </w:rPr>
        <w:t xml:space="preserve"> </w:t>
      </w:r>
      <w:r w:rsidR="00207F9F">
        <w:rPr>
          <w:rFonts w:asciiTheme="minorHAnsi" w:hAnsiTheme="minorHAnsi"/>
          <w:sz w:val="22"/>
          <w:szCs w:val="22"/>
        </w:rPr>
        <w:t>conforme a</w:t>
      </w:r>
      <w:r w:rsidR="00BB635B" w:rsidRPr="00F41505">
        <w:rPr>
          <w:rFonts w:asciiTheme="minorHAnsi" w:hAnsiTheme="minorHAnsi"/>
          <w:sz w:val="22"/>
          <w:szCs w:val="22"/>
        </w:rPr>
        <w:t xml:space="preserve"> tabela </w:t>
      </w:r>
      <w:r w:rsidR="00207F9F">
        <w:rPr>
          <w:rFonts w:asciiTheme="minorHAnsi" w:hAnsiTheme="minorHAnsi"/>
          <w:sz w:val="22"/>
          <w:szCs w:val="22"/>
        </w:rPr>
        <w:t>atualizada da</w:t>
      </w:r>
      <w:r w:rsidR="00BB635B" w:rsidRPr="00F41505">
        <w:rPr>
          <w:rFonts w:asciiTheme="minorHAnsi" w:hAnsiTheme="minorHAnsi"/>
          <w:sz w:val="22"/>
          <w:szCs w:val="22"/>
        </w:rPr>
        <w:t xml:space="preserve"> FCT</w:t>
      </w:r>
      <w:r w:rsidR="00207F9F">
        <w:rPr>
          <w:rFonts w:asciiTheme="minorHAnsi" w:hAnsiTheme="minorHAnsi"/>
          <w:sz w:val="22"/>
          <w:szCs w:val="22"/>
        </w:rPr>
        <w:t xml:space="preserve"> </w:t>
      </w:r>
      <w:r w:rsidR="00BB635B" w:rsidRPr="00F41505">
        <w:rPr>
          <w:rFonts w:asciiTheme="minorHAnsi" w:hAnsiTheme="minorHAnsi"/>
          <w:sz w:val="22"/>
          <w:szCs w:val="22"/>
        </w:rPr>
        <w:t>(</w:t>
      </w:r>
      <w:hyperlink r:id="rId8" w:history="1">
        <w:r w:rsidRPr="00B77188">
          <w:rPr>
            <w:rStyle w:val="Hiperligao"/>
            <w:rFonts w:asciiTheme="minorHAnsi" w:hAnsiTheme="minorHAnsi"/>
            <w:sz w:val="22"/>
            <w:szCs w:val="22"/>
          </w:rPr>
          <w:t>https://www.fct.pt/wp-content/uploads/2025/02/Tabela_valores_SMM_2025.pdf</w:t>
        </w:r>
      </w:hyperlink>
      <w:r w:rsidR="00BB635B" w:rsidRPr="00F41505">
        <w:rPr>
          <w:rFonts w:asciiTheme="minorHAnsi" w:hAnsiTheme="minorHAnsi"/>
          <w:sz w:val="22"/>
          <w:szCs w:val="22"/>
        </w:rPr>
        <w:t>)</w:t>
      </w:r>
      <w:r w:rsidR="00207F9F">
        <w:rPr>
          <w:rFonts w:asciiTheme="minorHAnsi" w:hAnsiTheme="minorHAnsi"/>
          <w:sz w:val="22"/>
          <w:szCs w:val="22"/>
        </w:rPr>
        <w:t>. O</w:t>
      </w:r>
      <w:r w:rsidRPr="00F41505">
        <w:rPr>
          <w:rFonts w:asciiTheme="minorHAnsi" w:hAnsiTheme="minorHAnsi"/>
          <w:sz w:val="22"/>
          <w:szCs w:val="22"/>
        </w:rPr>
        <w:t xml:space="preserve"> pagamento </w:t>
      </w:r>
      <w:r w:rsidR="00207F9F">
        <w:rPr>
          <w:rFonts w:asciiTheme="minorHAnsi" w:hAnsiTheme="minorHAnsi"/>
          <w:sz w:val="22"/>
          <w:szCs w:val="22"/>
        </w:rPr>
        <w:t xml:space="preserve">é </w:t>
      </w:r>
      <w:r w:rsidRPr="00F41505">
        <w:rPr>
          <w:rFonts w:asciiTheme="minorHAnsi" w:hAnsiTheme="minorHAnsi"/>
          <w:sz w:val="22"/>
          <w:szCs w:val="22"/>
        </w:rPr>
        <w:t>mensal</w:t>
      </w:r>
      <w:r w:rsidR="00207F9F">
        <w:rPr>
          <w:rFonts w:asciiTheme="minorHAnsi" w:hAnsiTheme="minorHAnsi"/>
          <w:sz w:val="22"/>
          <w:szCs w:val="22"/>
        </w:rPr>
        <w:t xml:space="preserve">, </w:t>
      </w:r>
      <w:r w:rsidRPr="00F41505">
        <w:rPr>
          <w:rFonts w:asciiTheme="minorHAnsi" w:hAnsiTheme="minorHAnsi"/>
          <w:sz w:val="22"/>
          <w:szCs w:val="22"/>
        </w:rPr>
        <w:t>por transferência bancária.</w:t>
      </w:r>
    </w:p>
    <w:p w14:paraId="0B0791D9" w14:textId="7767D1F6" w:rsidR="006335C8" w:rsidRDefault="00207F9F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>A</w:t>
      </w:r>
      <w:r w:rsidR="00BB635B" w:rsidRPr="00F41505">
        <w:rPr>
          <w:rFonts w:asciiTheme="minorHAnsi" w:hAnsiTheme="minorHAnsi"/>
          <w:sz w:val="22"/>
          <w:szCs w:val="22"/>
        </w:rPr>
        <w:t xml:space="preserve">cresce o </w:t>
      </w:r>
      <w:bookmarkStart w:id="1" w:name="_Hlk104201059"/>
      <w:r>
        <w:rPr>
          <w:rFonts w:asciiTheme="minorHAnsi" w:hAnsiTheme="minorHAnsi"/>
          <w:sz w:val="22"/>
          <w:szCs w:val="22"/>
        </w:rPr>
        <w:t xml:space="preserve">valor do </w:t>
      </w:r>
      <w:r w:rsidR="00BB635B" w:rsidRPr="00F41505">
        <w:rPr>
          <w:rFonts w:asciiTheme="minorHAnsi" w:hAnsiTheme="minorHAnsi"/>
          <w:sz w:val="22"/>
          <w:szCs w:val="22"/>
        </w:rPr>
        <w:t xml:space="preserve">seguro social voluntário </w:t>
      </w:r>
      <w:bookmarkEnd w:id="1"/>
      <w:r>
        <w:rPr>
          <w:rFonts w:asciiTheme="minorHAnsi" w:hAnsiTheme="minorHAnsi"/>
          <w:sz w:val="22"/>
          <w:szCs w:val="22"/>
        </w:rPr>
        <w:t>(</w:t>
      </w:r>
      <w:r w:rsidR="00BB635B" w:rsidRPr="00F41505">
        <w:rPr>
          <w:rFonts w:asciiTheme="minorHAnsi" w:hAnsiTheme="minorHAnsi"/>
          <w:sz w:val="22"/>
          <w:szCs w:val="22"/>
        </w:rPr>
        <w:t>primeiro escalão</w:t>
      </w:r>
      <w:r>
        <w:rPr>
          <w:rFonts w:asciiTheme="minorHAnsi" w:hAnsiTheme="minorHAnsi"/>
          <w:sz w:val="22"/>
          <w:szCs w:val="22"/>
        </w:rPr>
        <w:t>)</w:t>
      </w:r>
      <w:r w:rsidR="00BB635B" w:rsidRPr="00F41505">
        <w:rPr>
          <w:rFonts w:asciiTheme="minorHAnsi" w:hAnsiTheme="minorHAnsi"/>
          <w:sz w:val="22"/>
          <w:szCs w:val="22"/>
        </w:rPr>
        <w:t xml:space="preserve">, caso o </w:t>
      </w:r>
      <w:r>
        <w:rPr>
          <w:rFonts w:asciiTheme="minorHAnsi" w:hAnsiTheme="minorHAnsi"/>
          <w:sz w:val="22"/>
          <w:szCs w:val="22"/>
        </w:rPr>
        <w:t>bolseiro</w:t>
      </w:r>
      <w:r w:rsidRPr="00F41505">
        <w:rPr>
          <w:rFonts w:asciiTheme="minorHAnsi" w:hAnsiTheme="minorHAnsi"/>
          <w:sz w:val="22"/>
          <w:szCs w:val="22"/>
        </w:rPr>
        <w:t xml:space="preserve"> </w:t>
      </w:r>
      <w:r w:rsidR="00BB635B" w:rsidRPr="00F41505">
        <w:rPr>
          <w:rFonts w:asciiTheme="minorHAnsi" w:hAnsiTheme="minorHAnsi"/>
          <w:sz w:val="22"/>
          <w:szCs w:val="22"/>
        </w:rPr>
        <w:t xml:space="preserve">opte pela respetiva inscrição, </w:t>
      </w:r>
      <w:r>
        <w:rPr>
          <w:rFonts w:asciiTheme="minorHAnsi" w:hAnsiTheme="minorHAnsi"/>
          <w:sz w:val="22"/>
          <w:szCs w:val="22"/>
        </w:rPr>
        <w:t>e inclui ainda</w:t>
      </w:r>
      <w:r w:rsidR="00BB635B" w:rsidRPr="00F41505">
        <w:rPr>
          <w:rFonts w:asciiTheme="minorHAnsi" w:hAnsiTheme="minorHAnsi"/>
          <w:sz w:val="22"/>
          <w:szCs w:val="22"/>
        </w:rPr>
        <w:t xml:space="preserve"> seguro de acidentes pessoais.</w:t>
      </w:r>
      <w:r w:rsidR="0010230D" w:rsidRPr="0010230D">
        <w:rPr>
          <w:rFonts w:asciiTheme="minorHAnsi" w:hAnsiTheme="minorHAnsi"/>
          <w:sz w:val="22"/>
          <w:szCs w:val="22"/>
        </w:rPr>
        <w:t xml:space="preserve"> </w:t>
      </w:r>
    </w:p>
    <w:p w14:paraId="7AEA9AC3" w14:textId="77777777" w:rsidR="0005577E" w:rsidRPr="00F41505" w:rsidRDefault="0005577E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2DFB95C7" w14:textId="77777777" w:rsidR="0079612F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F41505">
        <w:rPr>
          <w:rFonts w:asciiTheme="minorHAnsi" w:hAnsiTheme="minorHAnsi"/>
          <w:b/>
          <w:sz w:val="22"/>
          <w:szCs w:val="22"/>
        </w:rPr>
        <w:t>Local de Trabalho</w:t>
      </w:r>
    </w:p>
    <w:p w14:paraId="3BC3AC32" w14:textId="4A490C72" w:rsidR="0010230D" w:rsidRDefault="00890525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F41505">
        <w:rPr>
          <w:rFonts w:asciiTheme="minorHAnsi" w:hAnsiTheme="minorHAnsi"/>
          <w:sz w:val="22"/>
          <w:szCs w:val="22"/>
        </w:rPr>
        <w:t>Instituto Politécnico de Coimbra</w:t>
      </w:r>
      <w:r w:rsidR="00BB635B" w:rsidRPr="00F41505">
        <w:rPr>
          <w:rFonts w:asciiTheme="minorHAnsi" w:hAnsiTheme="minorHAnsi"/>
          <w:sz w:val="22"/>
          <w:szCs w:val="22"/>
        </w:rPr>
        <w:t xml:space="preserve">, </w:t>
      </w:r>
      <w:r w:rsidR="0010230D" w:rsidRPr="009C384C">
        <w:rPr>
          <w:rFonts w:asciiTheme="minorHAnsi" w:hAnsiTheme="minorHAnsi"/>
          <w:sz w:val="22"/>
          <w:szCs w:val="22"/>
        </w:rPr>
        <w:t>Rua da Misericórdia, Lagar dos Cortiços – S. Martinho do Bispo, 3045-093 Coimbra</w:t>
      </w:r>
      <w:r w:rsidR="006E714C">
        <w:rPr>
          <w:rFonts w:asciiTheme="minorHAnsi" w:hAnsiTheme="minorHAnsi"/>
          <w:sz w:val="22"/>
          <w:szCs w:val="22"/>
        </w:rPr>
        <w:t>.</w:t>
      </w:r>
    </w:p>
    <w:p w14:paraId="10188745" w14:textId="77777777" w:rsidR="006335C8" w:rsidRPr="00F41505" w:rsidRDefault="006335C8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0169F81E" w14:textId="1B25741B" w:rsidR="00A426B6" w:rsidRDefault="00445625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Métodos</w:t>
      </w:r>
      <w:r w:rsidR="00A426B6">
        <w:rPr>
          <w:rFonts w:asciiTheme="minorHAnsi" w:hAnsiTheme="minorHAnsi"/>
          <w:b/>
          <w:sz w:val="22"/>
          <w:szCs w:val="22"/>
        </w:rPr>
        <w:t xml:space="preserve"> e Critérios</w:t>
      </w:r>
      <w:r w:rsidRPr="00F41505">
        <w:rPr>
          <w:rFonts w:asciiTheme="minorHAnsi" w:hAnsiTheme="minorHAnsi"/>
          <w:b/>
          <w:sz w:val="22"/>
          <w:szCs w:val="22"/>
        </w:rPr>
        <w:t xml:space="preserve"> </w:t>
      </w:r>
      <w:r w:rsidR="00BB635B" w:rsidRPr="00F41505">
        <w:rPr>
          <w:rFonts w:asciiTheme="minorHAnsi" w:hAnsiTheme="minorHAnsi"/>
          <w:b/>
          <w:sz w:val="22"/>
          <w:szCs w:val="22"/>
        </w:rPr>
        <w:t>de Seleção</w:t>
      </w:r>
    </w:p>
    <w:p w14:paraId="4A59CDC5" w14:textId="77777777" w:rsidR="00296D81" w:rsidRDefault="004508B4" w:rsidP="004508B4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4508B4">
        <w:rPr>
          <w:rFonts w:asciiTheme="minorHAnsi" w:hAnsiTheme="minorHAnsi"/>
          <w:sz w:val="22"/>
          <w:szCs w:val="22"/>
        </w:rPr>
        <w:t>Os métodos e critérios de avaliação das candidaturas são por Avaliação curricular (100%).</w:t>
      </w:r>
    </w:p>
    <w:p w14:paraId="75ED715A" w14:textId="26489A72" w:rsidR="004508B4" w:rsidRPr="004508B4" w:rsidRDefault="004508B4" w:rsidP="004508B4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4508B4">
        <w:rPr>
          <w:rFonts w:asciiTheme="minorHAnsi" w:hAnsiTheme="minorHAnsi"/>
          <w:sz w:val="22"/>
          <w:szCs w:val="22"/>
        </w:rPr>
        <w:t>Na Avaliação Curricular (AC) serão considerados os seguintes critérios:</w:t>
      </w:r>
    </w:p>
    <w:p w14:paraId="31227E82" w14:textId="7C44BEC0" w:rsidR="004508B4" w:rsidRPr="004508B4" w:rsidRDefault="004508B4" w:rsidP="004508B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4508B4">
        <w:rPr>
          <w:rFonts w:asciiTheme="minorHAnsi" w:hAnsiTheme="minorHAnsi"/>
          <w:sz w:val="22"/>
          <w:szCs w:val="22"/>
        </w:rPr>
        <w:t>AC1. Classificação final de licenciatura, mestrado ou mestrado integrado (45%)2</w:t>
      </w:r>
    </w:p>
    <w:p w14:paraId="135C21F6" w14:textId="2F0E0A3C" w:rsidR="004508B4" w:rsidRPr="004508B4" w:rsidRDefault="004508B4" w:rsidP="004508B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4508B4">
        <w:rPr>
          <w:rFonts w:asciiTheme="minorHAnsi" w:hAnsiTheme="minorHAnsi"/>
          <w:sz w:val="22"/>
          <w:szCs w:val="22"/>
        </w:rPr>
        <w:t>AC2. Formação académica/profissional adicional (15%);</w:t>
      </w:r>
    </w:p>
    <w:p w14:paraId="508FA0F3" w14:textId="1ADE001C" w:rsidR="004508B4" w:rsidRPr="004508B4" w:rsidRDefault="004508B4" w:rsidP="004508B4">
      <w:pPr>
        <w:pStyle w:val="PargrafodaLista"/>
        <w:numPr>
          <w:ilvl w:val="0"/>
          <w:numId w:val="12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4508B4">
        <w:rPr>
          <w:rFonts w:asciiTheme="minorHAnsi" w:hAnsiTheme="minorHAnsi"/>
          <w:sz w:val="22"/>
          <w:szCs w:val="22"/>
        </w:rPr>
        <w:t>AC3. Experiência profissional relevante, preferencialmente relacionada com as atividades a desempenhar</w:t>
      </w:r>
    </w:p>
    <w:p w14:paraId="311E682A" w14:textId="77777777" w:rsidR="004508B4" w:rsidRPr="004508B4" w:rsidRDefault="004508B4" w:rsidP="004508B4">
      <w:pPr>
        <w:pStyle w:val="PargrafodaLista"/>
        <w:numPr>
          <w:ilvl w:val="0"/>
          <w:numId w:val="16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4508B4">
        <w:rPr>
          <w:rFonts w:asciiTheme="minorHAnsi" w:hAnsiTheme="minorHAnsi"/>
          <w:sz w:val="22"/>
          <w:szCs w:val="22"/>
        </w:rPr>
        <w:t>no projeto (25%)</w:t>
      </w:r>
    </w:p>
    <w:p w14:paraId="768EDD95" w14:textId="394CC20E" w:rsidR="004508B4" w:rsidRPr="004508B4" w:rsidRDefault="004508B4" w:rsidP="004508B4">
      <w:pPr>
        <w:pStyle w:val="PargrafodaLista"/>
        <w:numPr>
          <w:ilvl w:val="0"/>
          <w:numId w:val="16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4508B4">
        <w:rPr>
          <w:rFonts w:asciiTheme="minorHAnsi" w:hAnsiTheme="minorHAnsi"/>
          <w:sz w:val="22"/>
          <w:szCs w:val="22"/>
        </w:rPr>
        <w:t>AC4. Carta de apresentação/motivação (15%)</w:t>
      </w:r>
    </w:p>
    <w:p w14:paraId="3AC64CDC" w14:textId="0FD5FF4A" w:rsidR="00551FCA" w:rsidRDefault="00551FCA" w:rsidP="004508B4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50D960BE" w14:textId="66B72A1E" w:rsidR="00551FCA" w:rsidRDefault="00551FCA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551FCA">
        <w:rPr>
          <w:rFonts w:asciiTheme="minorHAnsi" w:hAnsiTheme="minorHAnsi"/>
          <w:sz w:val="22"/>
          <w:szCs w:val="22"/>
        </w:rPr>
        <w:t xml:space="preserve">A Classificação final será dada, de 1 a </w:t>
      </w:r>
      <w:r>
        <w:rPr>
          <w:rFonts w:asciiTheme="minorHAnsi" w:hAnsiTheme="minorHAnsi"/>
          <w:sz w:val="22"/>
          <w:szCs w:val="22"/>
        </w:rPr>
        <w:t>20</w:t>
      </w:r>
      <w:r w:rsidRPr="00551FCA">
        <w:rPr>
          <w:rFonts w:asciiTheme="minorHAnsi" w:hAnsiTheme="minorHAnsi"/>
          <w:sz w:val="22"/>
          <w:szCs w:val="22"/>
        </w:rPr>
        <w:t xml:space="preserve"> </w:t>
      </w:r>
      <w:r w:rsidR="003113C9">
        <w:rPr>
          <w:rFonts w:asciiTheme="minorHAnsi" w:hAnsiTheme="minorHAnsi"/>
          <w:sz w:val="22"/>
          <w:szCs w:val="22"/>
        </w:rPr>
        <w:t xml:space="preserve">valores </w:t>
      </w:r>
      <w:r w:rsidRPr="00551FCA">
        <w:rPr>
          <w:rFonts w:asciiTheme="minorHAnsi" w:hAnsiTheme="minorHAnsi"/>
          <w:sz w:val="22"/>
          <w:szCs w:val="22"/>
        </w:rPr>
        <w:t>de acordo com a seguinte fórmula:</w:t>
      </w:r>
    </w:p>
    <w:p w14:paraId="207D61E1" w14:textId="7114D8E7" w:rsidR="00B96942" w:rsidRDefault="00B96942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CF</w:t>
      </w:r>
      <w:r w:rsidRPr="00B96942">
        <w:rPr>
          <w:rFonts w:asciiTheme="minorHAnsi" w:hAnsiTheme="minorHAnsi"/>
          <w:sz w:val="22"/>
          <w:szCs w:val="22"/>
        </w:rPr>
        <w:t xml:space="preserve"> = (</w:t>
      </w:r>
      <w:r w:rsidRPr="00B96942">
        <w:rPr>
          <w:rFonts w:ascii="Cambria Math" w:hAnsi="Cambria Math" w:cs="Cambria Math"/>
          <w:sz w:val="22"/>
          <w:szCs w:val="22"/>
        </w:rPr>
        <w:t>𝟎</w:t>
      </w:r>
      <w:r w:rsidRPr="00B96942">
        <w:rPr>
          <w:rFonts w:asciiTheme="minorHAnsi" w:hAnsiTheme="minorHAnsi"/>
          <w:sz w:val="22"/>
          <w:szCs w:val="22"/>
        </w:rPr>
        <w:t>.</w:t>
      </w:r>
      <w:r w:rsidRPr="00B96942">
        <w:rPr>
          <w:rFonts w:ascii="Cambria Math" w:hAnsi="Cambria Math" w:cs="Cambria Math"/>
          <w:sz w:val="22"/>
          <w:szCs w:val="22"/>
        </w:rPr>
        <w:t>𝟒</w:t>
      </w:r>
      <w:r w:rsidR="004508B4">
        <w:rPr>
          <w:rFonts w:ascii="Cambria Math" w:hAnsi="Cambria Math" w:cs="Cambria Math"/>
          <w:sz w:val="22"/>
          <w:szCs w:val="22"/>
        </w:rPr>
        <w:t>5</w:t>
      </w:r>
      <w:r w:rsidRPr="00B96942">
        <w:rPr>
          <w:rFonts w:asciiTheme="minorHAnsi" w:hAnsiTheme="minorHAnsi"/>
          <w:sz w:val="22"/>
          <w:szCs w:val="22"/>
        </w:rPr>
        <w:t xml:space="preserve"> × </w:t>
      </w:r>
      <w:r>
        <w:rPr>
          <w:rFonts w:asciiTheme="minorHAnsi" w:hAnsiTheme="minorHAnsi"/>
          <w:sz w:val="22"/>
          <w:szCs w:val="22"/>
        </w:rPr>
        <w:t>A</w:t>
      </w:r>
      <w:r w:rsidRPr="00B96942">
        <w:rPr>
          <w:rFonts w:asciiTheme="minorHAnsi" w:hAnsiTheme="minorHAnsi"/>
          <w:sz w:val="22"/>
          <w:szCs w:val="22"/>
        </w:rPr>
        <w:t>C</w:t>
      </w:r>
      <w:r w:rsidRPr="00B96942">
        <w:rPr>
          <w:rFonts w:ascii="Cambria Math" w:hAnsi="Cambria Math" w:cs="Cambria Math"/>
          <w:sz w:val="22"/>
          <w:szCs w:val="22"/>
        </w:rPr>
        <w:t>𝟏</w:t>
      </w:r>
      <w:r w:rsidRPr="00B96942">
        <w:rPr>
          <w:rFonts w:asciiTheme="minorHAnsi" w:hAnsiTheme="minorHAnsi"/>
          <w:sz w:val="22"/>
          <w:szCs w:val="22"/>
        </w:rPr>
        <w:t>) + (</w:t>
      </w:r>
      <w:r w:rsidRPr="00B96942">
        <w:rPr>
          <w:rFonts w:ascii="Cambria Math" w:hAnsi="Cambria Math" w:cs="Cambria Math"/>
          <w:sz w:val="22"/>
          <w:szCs w:val="22"/>
        </w:rPr>
        <w:t>𝟎</w:t>
      </w:r>
      <w:r w:rsidRPr="00B96942">
        <w:rPr>
          <w:rFonts w:asciiTheme="minorHAnsi" w:hAnsiTheme="minorHAnsi"/>
          <w:sz w:val="22"/>
          <w:szCs w:val="22"/>
        </w:rPr>
        <w:t>.</w:t>
      </w:r>
      <w:r w:rsidR="0079612F">
        <w:rPr>
          <w:rFonts w:asciiTheme="minorHAnsi" w:hAnsiTheme="minorHAnsi"/>
          <w:sz w:val="22"/>
          <w:szCs w:val="22"/>
        </w:rPr>
        <w:t>1</w:t>
      </w:r>
      <w:r w:rsidR="004508B4">
        <w:rPr>
          <w:rFonts w:asciiTheme="minorHAnsi" w:hAnsiTheme="minorHAnsi"/>
          <w:sz w:val="22"/>
          <w:szCs w:val="22"/>
        </w:rPr>
        <w:t>5</w:t>
      </w:r>
      <w:r w:rsidR="0079612F" w:rsidRPr="00B96942">
        <w:rPr>
          <w:rFonts w:asciiTheme="minorHAnsi" w:hAnsiTheme="minorHAnsi"/>
          <w:sz w:val="22"/>
          <w:szCs w:val="22"/>
        </w:rPr>
        <w:t xml:space="preserve"> </w:t>
      </w:r>
      <w:r w:rsidRPr="00B96942">
        <w:rPr>
          <w:rFonts w:asciiTheme="minorHAnsi" w:hAnsiTheme="minorHAnsi"/>
          <w:sz w:val="22"/>
          <w:szCs w:val="22"/>
        </w:rPr>
        <w:t xml:space="preserve">× </w:t>
      </w:r>
      <w:r>
        <w:rPr>
          <w:rFonts w:asciiTheme="minorHAnsi" w:hAnsiTheme="minorHAnsi"/>
          <w:sz w:val="22"/>
          <w:szCs w:val="22"/>
        </w:rPr>
        <w:t>A</w:t>
      </w:r>
      <w:r w:rsidRPr="00B96942">
        <w:rPr>
          <w:rFonts w:asciiTheme="minorHAnsi" w:hAnsiTheme="minorHAnsi"/>
          <w:sz w:val="22"/>
          <w:szCs w:val="22"/>
        </w:rPr>
        <w:t>C</w:t>
      </w:r>
      <w:r w:rsidRPr="00B96942">
        <w:rPr>
          <w:rFonts w:ascii="Cambria Math" w:hAnsi="Cambria Math" w:cs="Cambria Math"/>
          <w:sz w:val="22"/>
          <w:szCs w:val="22"/>
        </w:rPr>
        <w:t>𝟐</w:t>
      </w:r>
      <w:r w:rsidRPr="00B96942">
        <w:rPr>
          <w:rFonts w:asciiTheme="minorHAnsi" w:hAnsiTheme="minorHAnsi"/>
          <w:sz w:val="22"/>
          <w:szCs w:val="22"/>
        </w:rPr>
        <w:t>) + (</w:t>
      </w:r>
      <w:r w:rsidRPr="00B96942">
        <w:rPr>
          <w:rFonts w:ascii="Cambria Math" w:hAnsi="Cambria Math" w:cs="Cambria Math"/>
          <w:sz w:val="22"/>
          <w:szCs w:val="22"/>
        </w:rPr>
        <w:t>𝟎</w:t>
      </w:r>
      <w:r w:rsidRPr="00B96942">
        <w:rPr>
          <w:rFonts w:asciiTheme="minorHAnsi" w:hAnsiTheme="minorHAnsi"/>
          <w:sz w:val="22"/>
          <w:szCs w:val="22"/>
        </w:rPr>
        <w:t>.</w:t>
      </w:r>
      <w:r w:rsidR="0079612F">
        <w:rPr>
          <w:rFonts w:ascii="Cambria Math" w:hAnsi="Cambria Math" w:cs="Cambria Math"/>
          <w:sz w:val="22"/>
          <w:szCs w:val="22"/>
        </w:rPr>
        <w:t>2</w:t>
      </w:r>
      <w:r w:rsidR="004508B4">
        <w:rPr>
          <w:rFonts w:ascii="Cambria Math" w:hAnsi="Cambria Math" w:cs="Cambria Math"/>
          <w:sz w:val="22"/>
          <w:szCs w:val="22"/>
        </w:rPr>
        <w:t>5</w:t>
      </w:r>
      <w:r w:rsidR="0079612F" w:rsidRPr="00B96942">
        <w:rPr>
          <w:rFonts w:asciiTheme="minorHAnsi" w:hAnsiTheme="minorHAnsi"/>
          <w:sz w:val="22"/>
          <w:szCs w:val="22"/>
        </w:rPr>
        <w:t xml:space="preserve"> </w:t>
      </w:r>
      <w:r w:rsidRPr="00B96942">
        <w:rPr>
          <w:rFonts w:asciiTheme="minorHAnsi" w:hAnsiTheme="minorHAnsi"/>
          <w:sz w:val="22"/>
          <w:szCs w:val="22"/>
        </w:rPr>
        <w:t xml:space="preserve">× </w:t>
      </w:r>
      <w:r>
        <w:rPr>
          <w:rFonts w:asciiTheme="minorHAnsi" w:hAnsiTheme="minorHAnsi"/>
          <w:sz w:val="22"/>
          <w:szCs w:val="22"/>
        </w:rPr>
        <w:t>A</w:t>
      </w:r>
      <w:r w:rsidRPr="00B96942">
        <w:rPr>
          <w:rFonts w:asciiTheme="minorHAnsi" w:hAnsiTheme="minorHAnsi"/>
          <w:sz w:val="22"/>
          <w:szCs w:val="22"/>
        </w:rPr>
        <w:t>C</w:t>
      </w:r>
      <w:r w:rsidRPr="00B96942">
        <w:rPr>
          <w:rFonts w:ascii="Cambria Math" w:hAnsi="Cambria Math" w:cs="Cambria Math"/>
          <w:sz w:val="22"/>
          <w:szCs w:val="22"/>
        </w:rPr>
        <w:t>𝟑</w:t>
      </w:r>
      <w:r w:rsidRPr="00B96942">
        <w:rPr>
          <w:rFonts w:asciiTheme="minorHAnsi" w:hAnsiTheme="minorHAnsi"/>
          <w:sz w:val="22"/>
          <w:szCs w:val="22"/>
        </w:rPr>
        <w:t xml:space="preserve">) + </w:t>
      </w:r>
      <w:r w:rsidR="0079612F" w:rsidRPr="00B96942">
        <w:rPr>
          <w:rFonts w:asciiTheme="minorHAnsi" w:hAnsiTheme="minorHAnsi"/>
          <w:sz w:val="22"/>
          <w:szCs w:val="22"/>
        </w:rPr>
        <w:t>(</w:t>
      </w:r>
      <w:r w:rsidR="0079612F" w:rsidRPr="00B96942">
        <w:rPr>
          <w:rFonts w:ascii="Cambria Math" w:hAnsi="Cambria Math" w:cs="Cambria Math"/>
          <w:sz w:val="22"/>
          <w:szCs w:val="22"/>
        </w:rPr>
        <w:t>𝟎</w:t>
      </w:r>
      <w:r w:rsidR="0079612F" w:rsidRPr="00B96942">
        <w:rPr>
          <w:rFonts w:asciiTheme="minorHAnsi" w:hAnsiTheme="minorHAnsi"/>
          <w:sz w:val="22"/>
          <w:szCs w:val="22"/>
        </w:rPr>
        <w:t>.</w:t>
      </w:r>
      <w:r w:rsidR="0079612F">
        <w:rPr>
          <w:rFonts w:ascii="Cambria Math" w:hAnsi="Cambria Math" w:cs="Cambria Math"/>
          <w:sz w:val="22"/>
          <w:szCs w:val="22"/>
        </w:rPr>
        <w:t>1</w:t>
      </w:r>
      <w:r w:rsidR="0079612F" w:rsidRPr="00B96942">
        <w:rPr>
          <w:rFonts w:asciiTheme="minorHAnsi" w:hAnsiTheme="minorHAnsi"/>
          <w:sz w:val="22"/>
          <w:szCs w:val="22"/>
        </w:rPr>
        <w:t xml:space="preserve"> </w:t>
      </w:r>
      <w:r w:rsidR="004508B4">
        <w:rPr>
          <w:rFonts w:asciiTheme="minorHAnsi" w:hAnsiTheme="minorHAnsi"/>
          <w:sz w:val="22"/>
          <w:szCs w:val="22"/>
        </w:rPr>
        <w:t>5</w:t>
      </w:r>
      <w:r w:rsidR="0079612F" w:rsidRPr="00B96942">
        <w:rPr>
          <w:rFonts w:asciiTheme="minorHAnsi" w:hAnsiTheme="minorHAnsi"/>
          <w:sz w:val="22"/>
          <w:szCs w:val="22"/>
        </w:rPr>
        <w:t xml:space="preserve">× </w:t>
      </w:r>
      <w:r w:rsidR="006C2B5C">
        <w:rPr>
          <w:rFonts w:asciiTheme="minorHAnsi" w:hAnsiTheme="minorHAnsi"/>
          <w:sz w:val="22"/>
          <w:szCs w:val="22"/>
        </w:rPr>
        <w:t>A</w:t>
      </w:r>
      <w:r w:rsidR="006C2B5C" w:rsidRPr="00B96942">
        <w:rPr>
          <w:rFonts w:asciiTheme="minorHAnsi" w:hAnsiTheme="minorHAnsi"/>
          <w:sz w:val="22"/>
          <w:szCs w:val="22"/>
        </w:rPr>
        <w:t>C</w:t>
      </w:r>
      <w:r w:rsidR="006C2B5C">
        <w:rPr>
          <w:rFonts w:ascii="Cambria Math" w:hAnsi="Cambria Math" w:cs="Cambria Math"/>
          <w:sz w:val="22"/>
          <w:szCs w:val="22"/>
        </w:rPr>
        <w:t>4</w:t>
      </w:r>
      <w:r w:rsidR="0079612F" w:rsidRPr="00B96942">
        <w:rPr>
          <w:rFonts w:asciiTheme="minorHAnsi" w:hAnsiTheme="minorHAnsi"/>
          <w:sz w:val="22"/>
          <w:szCs w:val="22"/>
        </w:rPr>
        <w:t>)</w:t>
      </w:r>
    </w:p>
    <w:p w14:paraId="24ABE49C" w14:textId="58046917" w:rsidR="00B96942" w:rsidRDefault="00B96942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3C407E9B" w14:textId="6C9B233B" w:rsidR="00B96942" w:rsidRPr="00F41505" w:rsidRDefault="00B96942" w:rsidP="003113C9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B96942">
        <w:rPr>
          <w:rFonts w:asciiTheme="minorHAnsi" w:hAnsiTheme="minorHAnsi"/>
          <w:sz w:val="22"/>
          <w:szCs w:val="22"/>
        </w:rPr>
        <w:t>O Júri reserva-se o direito de não selecionar qualquer candidato(a) caso nenhum(a)</w:t>
      </w:r>
      <w:r>
        <w:rPr>
          <w:rFonts w:asciiTheme="minorHAnsi" w:hAnsiTheme="minorHAnsi"/>
          <w:sz w:val="22"/>
          <w:szCs w:val="22"/>
        </w:rPr>
        <w:t xml:space="preserve"> </w:t>
      </w:r>
      <w:r w:rsidRPr="00B96942">
        <w:rPr>
          <w:rFonts w:asciiTheme="minorHAnsi" w:hAnsiTheme="minorHAnsi"/>
          <w:sz w:val="22"/>
          <w:szCs w:val="22"/>
        </w:rPr>
        <w:t>possua o perfil adequado para o exercício das funções</w:t>
      </w:r>
      <w:r>
        <w:rPr>
          <w:rFonts w:asciiTheme="minorHAnsi" w:hAnsiTheme="minorHAnsi"/>
          <w:sz w:val="22"/>
          <w:szCs w:val="22"/>
        </w:rPr>
        <w:t>.</w:t>
      </w:r>
    </w:p>
    <w:p w14:paraId="22123AEC" w14:textId="77777777" w:rsidR="00E834C6" w:rsidRPr="00F41505" w:rsidRDefault="00E834C6" w:rsidP="000125CC">
      <w:pPr>
        <w:spacing w:after="120" w:line="360" w:lineRule="auto"/>
        <w:ind w:left="284"/>
        <w:contextualSpacing/>
        <w:jc w:val="both"/>
        <w:rPr>
          <w:rFonts w:asciiTheme="minorHAnsi" w:hAnsiTheme="minorHAnsi"/>
          <w:sz w:val="22"/>
          <w:szCs w:val="22"/>
        </w:rPr>
      </w:pPr>
    </w:p>
    <w:p w14:paraId="4FF7FD51" w14:textId="5B42F2C8" w:rsidR="00DA302A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F41505">
        <w:rPr>
          <w:rFonts w:asciiTheme="minorHAnsi" w:hAnsiTheme="minorHAnsi"/>
          <w:b/>
          <w:bCs/>
          <w:sz w:val="22"/>
          <w:szCs w:val="22"/>
        </w:rPr>
        <w:t>Composição do Júr</w:t>
      </w:r>
      <w:r w:rsidRPr="00B96942">
        <w:rPr>
          <w:rFonts w:asciiTheme="minorHAnsi" w:hAnsiTheme="minorHAnsi"/>
          <w:b/>
          <w:bCs/>
          <w:sz w:val="22"/>
          <w:szCs w:val="22"/>
        </w:rPr>
        <w:t>i</w:t>
      </w:r>
    </w:p>
    <w:p w14:paraId="7302F7ED" w14:textId="57675D86" w:rsidR="006335C8" w:rsidRDefault="00B96942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9C384C">
        <w:rPr>
          <w:rFonts w:asciiTheme="minorHAnsi" w:hAnsiTheme="minorHAnsi"/>
          <w:sz w:val="22"/>
          <w:szCs w:val="22"/>
        </w:rPr>
        <w:t xml:space="preserve">O júri </w:t>
      </w:r>
      <w:r w:rsidR="00A426B6" w:rsidRPr="00A426B6">
        <w:rPr>
          <w:rFonts w:asciiTheme="minorHAnsi" w:hAnsiTheme="minorHAnsi"/>
          <w:sz w:val="22"/>
          <w:szCs w:val="22"/>
        </w:rPr>
        <w:t>responsável pelo processo de seleção</w:t>
      </w:r>
      <w:r w:rsidR="00A426B6">
        <w:rPr>
          <w:rFonts w:asciiTheme="minorHAnsi" w:hAnsiTheme="minorHAnsi"/>
          <w:sz w:val="22"/>
          <w:szCs w:val="22"/>
        </w:rPr>
        <w:t xml:space="preserve"> </w:t>
      </w:r>
      <w:r w:rsidRPr="009C384C">
        <w:rPr>
          <w:rFonts w:asciiTheme="minorHAnsi" w:hAnsiTheme="minorHAnsi"/>
          <w:sz w:val="22"/>
          <w:szCs w:val="22"/>
        </w:rPr>
        <w:t xml:space="preserve">é composto </w:t>
      </w:r>
      <w:r w:rsidR="00A426B6">
        <w:rPr>
          <w:rFonts w:asciiTheme="minorHAnsi" w:hAnsiTheme="minorHAnsi"/>
          <w:sz w:val="22"/>
          <w:szCs w:val="22"/>
        </w:rPr>
        <w:t>por:</w:t>
      </w:r>
      <w:r w:rsidR="00E834C6">
        <w:rPr>
          <w:rFonts w:asciiTheme="minorHAnsi" w:hAnsiTheme="minorHAnsi"/>
          <w:sz w:val="22"/>
          <w:szCs w:val="22"/>
        </w:rPr>
        <w:t xml:space="preserve"> </w:t>
      </w:r>
      <w:r w:rsidRPr="009C384C">
        <w:rPr>
          <w:rFonts w:asciiTheme="minorHAnsi" w:hAnsiTheme="minorHAnsi"/>
          <w:sz w:val="22"/>
          <w:szCs w:val="22"/>
        </w:rPr>
        <w:t>Prof</w:t>
      </w:r>
      <w:r w:rsidR="00DA302A">
        <w:rPr>
          <w:rFonts w:asciiTheme="minorHAnsi" w:hAnsiTheme="minorHAnsi"/>
          <w:sz w:val="22"/>
          <w:szCs w:val="22"/>
        </w:rPr>
        <w:t>essora Coordenadora</w:t>
      </w:r>
      <w:r w:rsidRPr="009C384C">
        <w:rPr>
          <w:rFonts w:asciiTheme="minorHAnsi" w:hAnsiTheme="minorHAnsi"/>
          <w:sz w:val="22"/>
          <w:szCs w:val="22"/>
        </w:rPr>
        <w:t xml:space="preserve"> Marta Henriques (Presidente);</w:t>
      </w:r>
      <w:r w:rsidR="00E834C6">
        <w:rPr>
          <w:rFonts w:asciiTheme="minorHAnsi" w:hAnsiTheme="minorHAnsi"/>
          <w:sz w:val="22"/>
          <w:szCs w:val="22"/>
        </w:rPr>
        <w:t xml:space="preserve"> </w:t>
      </w:r>
      <w:r w:rsidR="00E834C6" w:rsidRPr="009C384C">
        <w:rPr>
          <w:rFonts w:asciiTheme="minorHAnsi" w:hAnsiTheme="minorHAnsi"/>
          <w:sz w:val="22"/>
          <w:szCs w:val="22"/>
        </w:rPr>
        <w:t>Prof</w:t>
      </w:r>
      <w:r w:rsidR="00E834C6">
        <w:rPr>
          <w:rFonts w:asciiTheme="minorHAnsi" w:hAnsiTheme="minorHAnsi"/>
          <w:sz w:val="22"/>
          <w:szCs w:val="22"/>
        </w:rPr>
        <w:t xml:space="preserve">essora Adjunta Carla Henriques e </w:t>
      </w:r>
      <w:r w:rsidRPr="009C384C">
        <w:rPr>
          <w:rFonts w:asciiTheme="minorHAnsi" w:hAnsiTheme="minorHAnsi"/>
          <w:sz w:val="22"/>
          <w:szCs w:val="22"/>
        </w:rPr>
        <w:t>Prof</w:t>
      </w:r>
      <w:r w:rsidR="00A426B6">
        <w:rPr>
          <w:rFonts w:asciiTheme="minorHAnsi" w:hAnsiTheme="minorHAnsi"/>
          <w:sz w:val="22"/>
          <w:szCs w:val="22"/>
        </w:rPr>
        <w:t xml:space="preserve">essora </w:t>
      </w:r>
      <w:r w:rsidR="00E834C6">
        <w:rPr>
          <w:rFonts w:asciiTheme="minorHAnsi" w:hAnsiTheme="minorHAnsi"/>
          <w:sz w:val="22"/>
          <w:szCs w:val="22"/>
        </w:rPr>
        <w:t>Adjunta Diana Lima</w:t>
      </w:r>
      <w:r w:rsidRPr="009C384C">
        <w:rPr>
          <w:rFonts w:asciiTheme="minorHAnsi" w:hAnsiTheme="minorHAnsi"/>
          <w:sz w:val="22"/>
          <w:szCs w:val="22"/>
        </w:rPr>
        <w:t xml:space="preserve"> (Vogais Efetivos)</w:t>
      </w:r>
      <w:r w:rsidR="00E834C6">
        <w:rPr>
          <w:rFonts w:asciiTheme="minorHAnsi" w:hAnsiTheme="minorHAnsi"/>
          <w:sz w:val="22"/>
          <w:szCs w:val="22"/>
        </w:rPr>
        <w:t>; Professora Coordenadora Ana Veloso</w:t>
      </w:r>
      <w:r w:rsidR="00E834C6" w:rsidRPr="00E834C6">
        <w:rPr>
          <w:rFonts w:asciiTheme="minorHAnsi" w:hAnsiTheme="minorHAnsi"/>
          <w:sz w:val="22"/>
          <w:szCs w:val="22"/>
        </w:rPr>
        <w:t xml:space="preserve"> e a Doutora Sónia Chelinho (Vogais Suplentes).</w:t>
      </w:r>
    </w:p>
    <w:p w14:paraId="1861517D" w14:textId="77777777" w:rsidR="00E834C6" w:rsidRDefault="00E834C6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66AEDA56" w14:textId="77777777" w:rsidR="00296D81" w:rsidRDefault="00296D81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229E7FB3" w14:textId="77777777" w:rsidR="00296D81" w:rsidRPr="00F41505" w:rsidRDefault="00296D81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59D34F12" w14:textId="373C144D" w:rsidR="004855C8" w:rsidRDefault="00B96942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B96942">
        <w:rPr>
          <w:rFonts w:asciiTheme="minorHAnsi" w:hAnsiTheme="minorHAnsi"/>
          <w:b/>
          <w:sz w:val="22"/>
          <w:szCs w:val="22"/>
        </w:rPr>
        <w:lastRenderedPageBreak/>
        <w:t>Formalização de candidaturas</w:t>
      </w:r>
    </w:p>
    <w:p w14:paraId="264A97D5" w14:textId="4ED8DFAF" w:rsidR="004855C8" w:rsidRDefault="004855C8" w:rsidP="000125CC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  <w:r w:rsidRPr="00B77188">
        <w:rPr>
          <w:rFonts w:asciiTheme="minorHAnsi" w:hAnsiTheme="minorHAnsi"/>
          <w:bCs/>
          <w:sz w:val="22"/>
          <w:szCs w:val="22"/>
        </w:rPr>
        <w:t xml:space="preserve">Os candidatos deverão aceder e registar-se </w:t>
      </w:r>
      <w:r w:rsidR="00DA302A">
        <w:rPr>
          <w:rFonts w:asciiTheme="minorHAnsi" w:hAnsiTheme="minorHAnsi"/>
          <w:bCs/>
          <w:sz w:val="22"/>
          <w:szCs w:val="22"/>
        </w:rPr>
        <w:t>no endereço eletrónico</w:t>
      </w:r>
      <w:r w:rsidRPr="00B77188">
        <w:rPr>
          <w:rFonts w:asciiTheme="minorHAnsi" w:hAnsiTheme="minorHAnsi"/>
          <w:bCs/>
          <w:sz w:val="22"/>
          <w:szCs w:val="22"/>
        </w:rPr>
        <w:t xml:space="preserve"> </w:t>
      </w:r>
      <w:hyperlink r:id="rId9" w:history="1">
        <w:r w:rsidRPr="00B77188">
          <w:rPr>
            <w:rStyle w:val="Hiperligao"/>
            <w:rFonts w:asciiTheme="minorHAnsi" w:hAnsiTheme="minorHAnsi"/>
            <w:bCs/>
            <w:sz w:val="22"/>
            <w:szCs w:val="22"/>
          </w:rPr>
          <w:t>https://www.ipc.pt/sobre/rh/a-decorrerbolseiros/</w:t>
        </w:r>
      </w:hyperlink>
      <w:r w:rsidRPr="00B77188">
        <w:rPr>
          <w:rFonts w:asciiTheme="minorHAnsi" w:hAnsiTheme="minorHAnsi"/>
          <w:bCs/>
          <w:sz w:val="22"/>
          <w:szCs w:val="22"/>
        </w:rPr>
        <w:t>, selecionando a bolsa a que se pretendem candidatar</w:t>
      </w:r>
      <w:r w:rsidR="00DA302A">
        <w:rPr>
          <w:rFonts w:asciiTheme="minorHAnsi" w:hAnsiTheme="minorHAnsi"/>
          <w:bCs/>
          <w:sz w:val="22"/>
          <w:szCs w:val="22"/>
        </w:rPr>
        <w:t>.</w:t>
      </w:r>
    </w:p>
    <w:p w14:paraId="2F1B8F8E" w14:textId="7A19CFC6" w:rsidR="004855C8" w:rsidRPr="00B77188" w:rsidRDefault="004855C8" w:rsidP="000125CC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  <w:r w:rsidRPr="00B77188">
        <w:rPr>
          <w:rFonts w:asciiTheme="minorHAnsi" w:hAnsiTheme="minorHAnsi"/>
          <w:bCs/>
          <w:sz w:val="22"/>
          <w:szCs w:val="22"/>
        </w:rPr>
        <w:t xml:space="preserve">A entrega da candidatura efetua-se, exclusivamente, em suporte digital, em formato </w:t>
      </w:r>
      <w:proofErr w:type="spellStart"/>
      <w:r w:rsidRPr="00B77188">
        <w:rPr>
          <w:rFonts w:asciiTheme="minorHAnsi" w:hAnsiTheme="minorHAnsi"/>
          <w:bCs/>
          <w:i/>
          <w:iCs/>
          <w:sz w:val="22"/>
          <w:szCs w:val="22"/>
        </w:rPr>
        <w:t>portable</w:t>
      </w:r>
      <w:proofErr w:type="spellEnd"/>
      <w:r w:rsidRPr="00B77188">
        <w:rPr>
          <w:rFonts w:asciiTheme="minorHAnsi" w:hAnsiTheme="minorHAnsi"/>
          <w:bCs/>
          <w:i/>
          <w:iCs/>
          <w:sz w:val="22"/>
          <w:szCs w:val="22"/>
        </w:rPr>
        <w:t xml:space="preserve"> </w:t>
      </w:r>
      <w:proofErr w:type="spellStart"/>
      <w:r w:rsidRPr="00B77188">
        <w:rPr>
          <w:rFonts w:asciiTheme="minorHAnsi" w:hAnsiTheme="minorHAnsi"/>
          <w:bCs/>
          <w:i/>
          <w:iCs/>
          <w:sz w:val="22"/>
          <w:szCs w:val="22"/>
        </w:rPr>
        <w:t>document</w:t>
      </w:r>
      <w:proofErr w:type="spellEnd"/>
      <w:r w:rsidRPr="00B77188">
        <w:rPr>
          <w:rFonts w:asciiTheme="minorHAnsi" w:hAnsiTheme="minorHAnsi"/>
          <w:bCs/>
          <w:i/>
          <w:iCs/>
          <w:sz w:val="22"/>
          <w:szCs w:val="22"/>
        </w:rPr>
        <w:t xml:space="preserve"> </w:t>
      </w:r>
      <w:proofErr w:type="spellStart"/>
      <w:r w:rsidRPr="00B77188">
        <w:rPr>
          <w:rFonts w:asciiTheme="minorHAnsi" w:hAnsiTheme="minorHAnsi"/>
          <w:bCs/>
          <w:i/>
          <w:iCs/>
          <w:sz w:val="22"/>
          <w:szCs w:val="22"/>
        </w:rPr>
        <w:t>format</w:t>
      </w:r>
      <w:proofErr w:type="spellEnd"/>
      <w:r w:rsidRPr="00B77188">
        <w:rPr>
          <w:rFonts w:asciiTheme="minorHAnsi" w:hAnsiTheme="minorHAnsi"/>
          <w:bCs/>
          <w:sz w:val="22"/>
          <w:szCs w:val="22"/>
        </w:rPr>
        <w:t xml:space="preserve"> (</w:t>
      </w:r>
      <w:proofErr w:type="spellStart"/>
      <w:r w:rsidRPr="00B77188">
        <w:rPr>
          <w:rFonts w:asciiTheme="minorHAnsi" w:hAnsiTheme="minorHAnsi"/>
          <w:bCs/>
          <w:sz w:val="22"/>
          <w:szCs w:val="22"/>
        </w:rPr>
        <w:t>pdf</w:t>
      </w:r>
      <w:proofErr w:type="spellEnd"/>
      <w:r w:rsidRPr="00B77188">
        <w:rPr>
          <w:rFonts w:asciiTheme="minorHAnsi" w:hAnsiTheme="minorHAnsi"/>
          <w:bCs/>
          <w:sz w:val="22"/>
          <w:szCs w:val="22"/>
        </w:rPr>
        <w:t xml:space="preserve">), com exceção dos documentos cuja entrega esteja prevista </w:t>
      </w:r>
      <w:r w:rsidR="00DA302A">
        <w:rPr>
          <w:rFonts w:asciiTheme="minorHAnsi" w:hAnsiTheme="minorHAnsi"/>
          <w:bCs/>
          <w:sz w:val="22"/>
          <w:szCs w:val="22"/>
        </w:rPr>
        <w:t>n</w:t>
      </w:r>
      <w:r w:rsidRPr="00B77188">
        <w:rPr>
          <w:rFonts w:asciiTheme="minorHAnsi" w:hAnsiTheme="minorHAnsi"/>
          <w:bCs/>
          <w:sz w:val="22"/>
          <w:szCs w:val="22"/>
        </w:rPr>
        <w:t>outros formatos digitais.</w:t>
      </w:r>
    </w:p>
    <w:p w14:paraId="05EDF53E" w14:textId="4E5F2FBD" w:rsidR="004855C8" w:rsidRDefault="004855C8" w:rsidP="00E834C6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  <w:r w:rsidRPr="004855C8">
        <w:rPr>
          <w:rFonts w:asciiTheme="minorHAnsi" w:hAnsiTheme="minorHAnsi"/>
          <w:bCs/>
          <w:sz w:val="22"/>
          <w:szCs w:val="22"/>
        </w:rPr>
        <w:t>A instrução da candidatura realiza-se através do preenchimento das secções disponíveis no endereço eletrónico acima mencionado.</w:t>
      </w:r>
    </w:p>
    <w:p w14:paraId="642B6D51" w14:textId="4A9CFFA3" w:rsidR="00E834C6" w:rsidRPr="00E834C6" w:rsidRDefault="00E834C6" w:rsidP="00E834C6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  <w:r w:rsidRPr="00E834C6">
        <w:rPr>
          <w:rFonts w:asciiTheme="minorHAnsi" w:hAnsiTheme="minorHAnsi"/>
          <w:bCs/>
          <w:sz w:val="22"/>
          <w:szCs w:val="22"/>
        </w:rPr>
        <w:t>Aquando da formalização da candidatura, caso a mesma contenha documento classificado que revele segredo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Pr="00E834C6">
        <w:rPr>
          <w:rFonts w:asciiTheme="minorHAnsi" w:hAnsiTheme="minorHAnsi"/>
          <w:bCs/>
          <w:sz w:val="22"/>
          <w:szCs w:val="22"/>
        </w:rPr>
        <w:t>comercial ou industrial, ou segredo relativo à propriedade literária, artística ou científica, deverá o candidato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Pr="00E834C6">
        <w:rPr>
          <w:rFonts w:asciiTheme="minorHAnsi" w:hAnsiTheme="minorHAnsi"/>
          <w:bCs/>
          <w:sz w:val="22"/>
          <w:szCs w:val="22"/>
        </w:rPr>
        <w:t>indiciar expressamente tal reserva, sob pena de o trabalho em causa ser livremente acedido por qualquer um dos</w:t>
      </w:r>
      <w:r w:rsidR="00296D81">
        <w:rPr>
          <w:rFonts w:asciiTheme="minorHAnsi" w:hAnsiTheme="minorHAnsi"/>
          <w:bCs/>
          <w:sz w:val="22"/>
          <w:szCs w:val="22"/>
        </w:rPr>
        <w:t xml:space="preserve"> </w:t>
      </w:r>
      <w:r w:rsidRPr="00E834C6">
        <w:rPr>
          <w:rFonts w:asciiTheme="minorHAnsi" w:hAnsiTheme="minorHAnsi"/>
          <w:bCs/>
          <w:sz w:val="22"/>
          <w:szCs w:val="22"/>
        </w:rPr>
        <w:t>demais candidatos, em sede de consulta de processo.</w:t>
      </w:r>
    </w:p>
    <w:p w14:paraId="2F051AEB" w14:textId="561B4057" w:rsidR="00E834C6" w:rsidRDefault="00E834C6" w:rsidP="00E834C6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  <w:r w:rsidRPr="00E834C6">
        <w:rPr>
          <w:rFonts w:asciiTheme="minorHAnsi" w:hAnsiTheme="minorHAnsi"/>
          <w:bCs/>
          <w:sz w:val="22"/>
          <w:szCs w:val="22"/>
        </w:rPr>
        <w:t>Na apresentação da candidatura o candidato deve fornecer os dados estritamente necessários para o efeito, nos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Pr="00E834C6">
        <w:rPr>
          <w:rFonts w:asciiTheme="minorHAnsi" w:hAnsiTheme="minorHAnsi"/>
          <w:bCs/>
          <w:sz w:val="22"/>
          <w:szCs w:val="22"/>
        </w:rPr>
        <w:t>termos do presente edital, devendo ocultar dados pessoais que possam existir na documentação entregue, sob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Pr="00E834C6">
        <w:rPr>
          <w:rFonts w:asciiTheme="minorHAnsi" w:hAnsiTheme="minorHAnsi"/>
          <w:bCs/>
          <w:sz w:val="22"/>
          <w:szCs w:val="22"/>
        </w:rPr>
        <w:t>pena destes dados poderem ser livremente acedidos por qualquer um dos demais candidatos, em sede de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Pr="00E834C6">
        <w:rPr>
          <w:rFonts w:asciiTheme="minorHAnsi" w:hAnsiTheme="minorHAnsi"/>
          <w:bCs/>
          <w:sz w:val="22"/>
          <w:szCs w:val="22"/>
        </w:rPr>
        <w:t>consulta de processo.</w:t>
      </w:r>
    </w:p>
    <w:p w14:paraId="6FAC5E4B" w14:textId="77777777" w:rsidR="00E834C6" w:rsidRDefault="00E834C6" w:rsidP="00E834C6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</w:p>
    <w:p w14:paraId="1A141E54" w14:textId="18D7924E" w:rsidR="00E834C6" w:rsidRPr="00B77188" w:rsidRDefault="00E834C6" w:rsidP="00E834C6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  <w:r w:rsidRPr="00E834C6">
        <w:rPr>
          <w:rFonts w:asciiTheme="minorHAnsi" w:hAnsiTheme="minorHAnsi"/>
          <w:b/>
          <w:bCs/>
          <w:sz w:val="22"/>
          <w:szCs w:val="22"/>
        </w:rPr>
        <w:t>Documentos a apresentar</w:t>
      </w:r>
    </w:p>
    <w:p w14:paraId="76ABB6F5" w14:textId="4B44EAE5" w:rsidR="006335C8" w:rsidRPr="00F41505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F41505">
        <w:rPr>
          <w:rFonts w:asciiTheme="minorHAnsi" w:hAnsiTheme="minorHAnsi"/>
          <w:sz w:val="22"/>
          <w:szCs w:val="22"/>
        </w:rPr>
        <w:t>As candidaturas deverão integrar os seguintes documentos:</w:t>
      </w:r>
    </w:p>
    <w:p w14:paraId="0AC712C0" w14:textId="47D0C0F6" w:rsidR="00E834C6" w:rsidRPr="00710796" w:rsidRDefault="00E834C6" w:rsidP="00710796">
      <w:pPr>
        <w:pStyle w:val="PargrafodaLista"/>
        <w:numPr>
          <w:ilvl w:val="0"/>
          <w:numId w:val="19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10796">
        <w:rPr>
          <w:rFonts w:asciiTheme="minorHAnsi" w:hAnsiTheme="minorHAnsi"/>
          <w:sz w:val="22"/>
          <w:szCs w:val="22"/>
        </w:rPr>
        <w:t xml:space="preserve">Formulário de candidatura disponível na página de internet destinada ao presente procedimento concursal, em </w:t>
      </w:r>
      <w:hyperlink r:id="rId10" w:history="1">
        <w:r w:rsidRPr="00710796">
          <w:rPr>
            <w:rStyle w:val="Hiperligao"/>
            <w:rFonts w:asciiTheme="minorHAnsi" w:hAnsiTheme="minorHAnsi"/>
            <w:sz w:val="22"/>
            <w:szCs w:val="22"/>
          </w:rPr>
          <w:t>https://www.ipc.pt/ipc/sobre/rh/a-decorrer-pessoal-bolseiro</w:t>
        </w:r>
      </w:hyperlink>
      <w:r w:rsidRPr="00710796">
        <w:rPr>
          <w:rFonts w:asciiTheme="minorHAnsi" w:hAnsiTheme="minorHAnsi"/>
          <w:sz w:val="22"/>
          <w:szCs w:val="22"/>
        </w:rPr>
        <w:t xml:space="preserve"> </w:t>
      </w:r>
    </w:p>
    <w:p w14:paraId="070B8E9D" w14:textId="30EF481B" w:rsidR="002175A8" w:rsidRPr="00710796" w:rsidRDefault="00E834C6" w:rsidP="00710796">
      <w:pPr>
        <w:pStyle w:val="PargrafodaLista"/>
        <w:numPr>
          <w:ilvl w:val="0"/>
          <w:numId w:val="19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10796">
        <w:rPr>
          <w:rFonts w:asciiTheme="minorHAnsi" w:hAnsiTheme="minorHAnsi"/>
          <w:sz w:val="22"/>
          <w:szCs w:val="22"/>
        </w:rPr>
        <w:t>Identificação pessoal, residência, número do documento de identificação e número de identificação fiscal;</w:t>
      </w:r>
    </w:p>
    <w:p w14:paraId="5F1D1E75" w14:textId="6A92D7B6" w:rsidR="00E834C6" w:rsidRPr="00710796" w:rsidRDefault="00E834C6" w:rsidP="00710796">
      <w:pPr>
        <w:pStyle w:val="PargrafodaLista"/>
        <w:numPr>
          <w:ilvl w:val="0"/>
          <w:numId w:val="19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10796">
        <w:rPr>
          <w:rFonts w:asciiTheme="minorHAnsi" w:hAnsiTheme="minorHAnsi"/>
          <w:sz w:val="22"/>
          <w:szCs w:val="22"/>
        </w:rPr>
        <w:t>Carta de apresentação que indique claramente a motivação do candidato para o plano de trabalho e a</w:t>
      </w:r>
      <w:r w:rsidR="002175A8" w:rsidRPr="00710796">
        <w:rPr>
          <w:rFonts w:asciiTheme="minorHAnsi" w:hAnsiTheme="minorHAnsi"/>
          <w:sz w:val="22"/>
          <w:szCs w:val="22"/>
        </w:rPr>
        <w:t xml:space="preserve"> </w:t>
      </w:r>
      <w:r w:rsidRPr="00710796">
        <w:rPr>
          <w:rFonts w:asciiTheme="minorHAnsi" w:hAnsiTheme="minorHAnsi"/>
          <w:sz w:val="22"/>
          <w:szCs w:val="22"/>
        </w:rPr>
        <w:t>disponibilidade para iniciar a bolsa na data prevista;</w:t>
      </w:r>
    </w:p>
    <w:p w14:paraId="3754017A" w14:textId="780BB857" w:rsidR="00E834C6" w:rsidRPr="00710796" w:rsidRDefault="00E834C6" w:rsidP="00710796">
      <w:pPr>
        <w:pStyle w:val="PargrafodaLista"/>
        <w:numPr>
          <w:ilvl w:val="0"/>
          <w:numId w:val="19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10796">
        <w:rPr>
          <w:rFonts w:asciiTheme="minorHAnsi" w:hAnsiTheme="minorHAnsi"/>
          <w:i/>
          <w:iCs/>
          <w:sz w:val="22"/>
          <w:szCs w:val="22"/>
        </w:rPr>
        <w:t xml:space="preserve">Curriculum Vitae </w:t>
      </w:r>
      <w:r w:rsidRPr="00710796">
        <w:rPr>
          <w:rFonts w:asciiTheme="minorHAnsi" w:hAnsiTheme="minorHAnsi"/>
          <w:sz w:val="22"/>
          <w:szCs w:val="22"/>
        </w:rPr>
        <w:t>(CV) atualizado do(a) candidato(a), com a descrição clara das suas habilitações e competências;</w:t>
      </w:r>
    </w:p>
    <w:p w14:paraId="78ECD381" w14:textId="68CF08CE" w:rsidR="00E834C6" w:rsidRPr="00710796" w:rsidRDefault="00E834C6" w:rsidP="00710796">
      <w:pPr>
        <w:pStyle w:val="PargrafodaLista"/>
        <w:numPr>
          <w:ilvl w:val="0"/>
          <w:numId w:val="19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10796">
        <w:rPr>
          <w:rFonts w:asciiTheme="minorHAnsi" w:hAnsiTheme="minorHAnsi"/>
          <w:sz w:val="22"/>
          <w:szCs w:val="22"/>
        </w:rPr>
        <w:t>Documento(s) comprovativo(s) da titularidade do(s) grau(s) académico(s) e/ou diploma(s) obtido(s), com indicação da classificação final;</w:t>
      </w:r>
    </w:p>
    <w:p w14:paraId="63614EBF" w14:textId="11176C6D" w:rsidR="00E834C6" w:rsidRPr="00710796" w:rsidRDefault="00E834C6" w:rsidP="00710796">
      <w:pPr>
        <w:pStyle w:val="PargrafodaLista"/>
        <w:numPr>
          <w:ilvl w:val="0"/>
          <w:numId w:val="19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10796">
        <w:rPr>
          <w:rFonts w:asciiTheme="minorHAnsi" w:hAnsiTheme="minorHAnsi"/>
          <w:sz w:val="22"/>
          <w:szCs w:val="22"/>
        </w:rPr>
        <w:t>Documento comprovativo de matrícula e/ou inscrição em ciclo de estudos ou em curso não conferente de grau académico.</w:t>
      </w:r>
    </w:p>
    <w:p w14:paraId="495F79A8" w14:textId="09FDA7AE" w:rsidR="00183BFA" w:rsidRPr="00710796" w:rsidRDefault="00DF261A" w:rsidP="00710796">
      <w:pPr>
        <w:pStyle w:val="PargrafodaLista"/>
        <w:numPr>
          <w:ilvl w:val="0"/>
          <w:numId w:val="19"/>
        </w:num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10796">
        <w:rPr>
          <w:rFonts w:asciiTheme="minorHAnsi" w:hAnsiTheme="minorHAnsi"/>
          <w:sz w:val="22"/>
          <w:szCs w:val="22"/>
        </w:rPr>
        <w:lastRenderedPageBreak/>
        <w:t>Os (</w:t>
      </w:r>
      <w:r w:rsidR="00E834C6" w:rsidRPr="00710796">
        <w:rPr>
          <w:rFonts w:asciiTheme="minorHAnsi" w:hAnsiTheme="minorHAnsi"/>
          <w:sz w:val="22"/>
          <w:szCs w:val="22"/>
        </w:rPr>
        <w:t>As) candidatos(as) com graus académicos obtidos no estrangeiro terão de apresentar Certidão de registo de reconhecimento, de acordo com a legislação aplicável.</w:t>
      </w:r>
    </w:p>
    <w:p w14:paraId="06A4BF58" w14:textId="77777777" w:rsidR="00E834C6" w:rsidRPr="00F41505" w:rsidRDefault="00E834C6" w:rsidP="00E834C6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4168E4BD" w14:textId="77777777" w:rsidR="00A426B6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F41505">
        <w:rPr>
          <w:rFonts w:asciiTheme="minorHAnsi" w:hAnsiTheme="minorHAnsi"/>
          <w:b/>
          <w:sz w:val="22"/>
          <w:szCs w:val="22"/>
        </w:rPr>
        <w:t>Prazo de receção de candidaturas</w:t>
      </w:r>
    </w:p>
    <w:p w14:paraId="45C99FBC" w14:textId="5038A692" w:rsidR="006335C8" w:rsidRPr="00F41505" w:rsidRDefault="00E834C6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</w:t>
      </w:r>
      <w:r w:rsidR="00BB635B" w:rsidRPr="00F41505">
        <w:rPr>
          <w:rFonts w:asciiTheme="minorHAnsi" w:hAnsiTheme="minorHAnsi"/>
          <w:sz w:val="22"/>
          <w:szCs w:val="22"/>
        </w:rPr>
        <w:t>erá de 10 dias úteis,</w:t>
      </w:r>
      <w:r w:rsidR="00E82BE8" w:rsidRPr="00F41505">
        <w:rPr>
          <w:rFonts w:asciiTheme="minorHAnsi" w:hAnsiTheme="minorHAnsi"/>
          <w:sz w:val="22"/>
          <w:szCs w:val="22"/>
        </w:rPr>
        <w:t xml:space="preserve"> </w:t>
      </w:r>
      <w:r w:rsidR="00DF261A" w:rsidRPr="00DF261A">
        <w:rPr>
          <w:rFonts w:asciiTheme="minorHAnsi" w:hAnsiTheme="minorHAnsi"/>
          <w:b/>
          <w:bCs/>
          <w:sz w:val="22"/>
          <w:szCs w:val="22"/>
        </w:rPr>
        <w:t>de 11.06.2026 a 24.06.2026.</w:t>
      </w:r>
    </w:p>
    <w:p w14:paraId="6301CB28" w14:textId="3137A5C1" w:rsidR="006335C8" w:rsidRDefault="006335C8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</w:p>
    <w:p w14:paraId="0F593F8A" w14:textId="42776152" w:rsidR="001D4B7B" w:rsidRPr="00F41505" w:rsidRDefault="001D4B7B" w:rsidP="001D4B7B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F41505">
        <w:rPr>
          <w:rFonts w:asciiTheme="minorHAnsi" w:hAnsiTheme="minorHAnsi"/>
          <w:b/>
          <w:sz w:val="22"/>
          <w:szCs w:val="22"/>
        </w:rPr>
        <w:t>Legislação e regulamentação aplicável</w:t>
      </w:r>
    </w:p>
    <w:p w14:paraId="6DE7474E" w14:textId="77777777" w:rsidR="001D4B7B" w:rsidRDefault="001D4B7B" w:rsidP="001D4B7B">
      <w:p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772919">
        <w:rPr>
          <w:rFonts w:asciiTheme="minorHAnsi" w:hAnsiTheme="minorHAnsi"/>
          <w:sz w:val="22"/>
          <w:szCs w:val="22"/>
        </w:rPr>
        <w:t>A atribuição de bolsa tem por base: Lei n.º 40/2004, de 18 de agosto, na sua redação atual (Estatuto do Bolseiro de Investigação Científica); Despacho n.º 5963/2020, de 01 de junho, na sua redação atual (Regulamento de Bolseiro de Investigação do Instituto Politécnico de Coimbra)</w:t>
      </w:r>
      <w:r>
        <w:rPr>
          <w:rFonts w:asciiTheme="minorHAnsi" w:hAnsiTheme="minorHAnsi"/>
          <w:sz w:val="22"/>
          <w:szCs w:val="22"/>
        </w:rPr>
        <w:t>.</w:t>
      </w:r>
    </w:p>
    <w:p w14:paraId="5CA761B0" w14:textId="77777777" w:rsidR="001D4B7B" w:rsidRDefault="001D4B7B" w:rsidP="001D4B7B">
      <w:p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  <w:r w:rsidRPr="00EF4345">
        <w:rPr>
          <w:rFonts w:asciiTheme="minorHAnsi" w:hAnsiTheme="minorHAnsi"/>
          <w:sz w:val="22"/>
          <w:szCs w:val="22"/>
        </w:rPr>
        <w:t>O modelo de contrato de bolsa e dos relatórios finais a elaborar pelo bolseiro e pelo coordenador são os que constam nos anexos do Estatuto de Bolseiro de Investigação Científica acima referido.</w:t>
      </w:r>
    </w:p>
    <w:p w14:paraId="7CB88556" w14:textId="77777777" w:rsidR="001D4B7B" w:rsidRPr="00EF4345" w:rsidRDefault="001D4B7B" w:rsidP="001D4B7B">
      <w:pPr>
        <w:spacing w:after="120" w:line="360" w:lineRule="auto"/>
        <w:jc w:val="both"/>
        <w:rPr>
          <w:rFonts w:asciiTheme="minorHAnsi" w:hAnsiTheme="minorHAnsi"/>
          <w:sz w:val="22"/>
          <w:szCs w:val="22"/>
        </w:rPr>
      </w:pPr>
    </w:p>
    <w:p w14:paraId="4F20F86E" w14:textId="0407EE1B" w:rsidR="001D4B7B" w:rsidRDefault="001D4B7B" w:rsidP="000125CC">
      <w:pPr>
        <w:spacing w:after="120" w:line="360" w:lineRule="auto"/>
        <w:contextualSpacing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Forma de publicitação / no</w:t>
      </w:r>
      <w:r w:rsidR="00E72F9F">
        <w:rPr>
          <w:rFonts w:asciiTheme="minorHAnsi" w:hAnsiTheme="minorHAnsi"/>
          <w:b/>
          <w:sz w:val="22"/>
          <w:szCs w:val="22"/>
        </w:rPr>
        <w:t>t</w:t>
      </w:r>
      <w:r>
        <w:rPr>
          <w:rFonts w:asciiTheme="minorHAnsi" w:hAnsiTheme="minorHAnsi"/>
          <w:b/>
          <w:sz w:val="22"/>
          <w:szCs w:val="22"/>
        </w:rPr>
        <w:t xml:space="preserve">ificação </w:t>
      </w:r>
      <w:r w:rsidR="00EE1027">
        <w:rPr>
          <w:rFonts w:asciiTheme="minorHAnsi" w:hAnsiTheme="minorHAnsi"/>
          <w:b/>
          <w:sz w:val="22"/>
          <w:szCs w:val="22"/>
        </w:rPr>
        <w:t>dos resultados</w:t>
      </w:r>
    </w:p>
    <w:p w14:paraId="35B39C1D" w14:textId="5CD2A8D2" w:rsidR="003A7F46" w:rsidRPr="009C384C" w:rsidRDefault="003A7F46" w:rsidP="004855C8">
      <w:pPr>
        <w:spacing w:after="120" w:line="360" w:lineRule="auto"/>
        <w:contextualSpacing/>
        <w:jc w:val="both"/>
        <w:rPr>
          <w:rFonts w:asciiTheme="minorHAnsi" w:hAnsiTheme="minorHAnsi"/>
          <w:bCs/>
          <w:sz w:val="22"/>
          <w:szCs w:val="22"/>
        </w:rPr>
      </w:pPr>
      <w:r w:rsidRPr="009C384C">
        <w:rPr>
          <w:rFonts w:asciiTheme="minorHAnsi" w:hAnsiTheme="minorHAnsi"/>
          <w:bCs/>
          <w:sz w:val="22"/>
          <w:szCs w:val="22"/>
        </w:rPr>
        <w:t>Os resultados da avaliação</w:t>
      </w:r>
      <w:r w:rsidR="001D4B7B">
        <w:rPr>
          <w:rFonts w:asciiTheme="minorHAnsi" w:hAnsiTheme="minorHAnsi"/>
          <w:bCs/>
          <w:sz w:val="22"/>
          <w:szCs w:val="22"/>
        </w:rPr>
        <w:t xml:space="preserve"> serão </w:t>
      </w:r>
      <w:r w:rsidR="00E72F9F">
        <w:rPr>
          <w:rFonts w:asciiTheme="minorHAnsi" w:hAnsiTheme="minorHAnsi"/>
          <w:bCs/>
          <w:sz w:val="22"/>
          <w:szCs w:val="22"/>
        </w:rPr>
        <w:t>divulgados</w:t>
      </w:r>
      <w:r w:rsidRPr="009C384C">
        <w:rPr>
          <w:rFonts w:asciiTheme="minorHAnsi" w:hAnsiTheme="minorHAnsi"/>
          <w:bCs/>
          <w:sz w:val="22"/>
          <w:szCs w:val="22"/>
        </w:rPr>
        <w:t xml:space="preserve"> </w:t>
      </w:r>
      <w:r w:rsidR="00E72F9F">
        <w:rPr>
          <w:rFonts w:asciiTheme="minorHAnsi" w:hAnsiTheme="minorHAnsi"/>
          <w:bCs/>
          <w:sz w:val="22"/>
          <w:szCs w:val="22"/>
        </w:rPr>
        <w:t xml:space="preserve">através de lista ordenada </w:t>
      </w:r>
      <w:r w:rsidR="004855C8" w:rsidRPr="009C384C">
        <w:rPr>
          <w:rFonts w:asciiTheme="minorHAnsi" w:hAnsiTheme="minorHAnsi"/>
          <w:bCs/>
          <w:sz w:val="22"/>
          <w:szCs w:val="22"/>
        </w:rPr>
        <w:t xml:space="preserve">dos candidatos </w:t>
      </w:r>
      <w:r w:rsidRPr="009C384C">
        <w:rPr>
          <w:rFonts w:asciiTheme="minorHAnsi" w:hAnsiTheme="minorHAnsi"/>
          <w:bCs/>
          <w:sz w:val="22"/>
          <w:szCs w:val="22"/>
        </w:rPr>
        <w:t xml:space="preserve">por classificação final, no prazo de </w:t>
      </w:r>
      <w:r w:rsidR="008D57E5">
        <w:rPr>
          <w:rFonts w:asciiTheme="minorHAnsi" w:hAnsiTheme="minorHAnsi"/>
          <w:bCs/>
          <w:sz w:val="22"/>
          <w:szCs w:val="22"/>
        </w:rPr>
        <w:t>15</w:t>
      </w:r>
      <w:r w:rsidR="008D57E5" w:rsidRPr="009C384C">
        <w:rPr>
          <w:rFonts w:asciiTheme="minorHAnsi" w:hAnsiTheme="minorHAnsi"/>
          <w:bCs/>
          <w:sz w:val="22"/>
          <w:szCs w:val="22"/>
        </w:rPr>
        <w:t xml:space="preserve"> </w:t>
      </w:r>
      <w:r w:rsidRPr="009C384C">
        <w:rPr>
          <w:rFonts w:asciiTheme="minorHAnsi" w:hAnsiTheme="minorHAnsi"/>
          <w:bCs/>
          <w:sz w:val="22"/>
          <w:szCs w:val="22"/>
        </w:rPr>
        <w:t xml:space="preserve">dias úteis após a </w:t>
      </w:r>
      <w:r w:rsidR="00A6153D" w:rsidRPr="009C384C">
        <w:rPr>
          <w:rFonts w:asciiTheme="minorHAnsi" w:hAnsiTheme="minorHAnsi"/>
          <w:bCs/>
          <w:sz w:val="22"/>
          <w:szCs w:val="22"/>
        </w:rPr>
        <w:t>data-limite</w:t>
      </w:r>
      <w:r w:rsidRPr="009C384C">
        <w:rPr>
          <w:rFonts w:asciiTheme="minorHAnsi" w:hAnsiTheme="minorHAnsi"/>
          <w:bCs/>
          <w:sz w:val="22"/>
          <w:szCs w:val="22"/>
        </w:rPr>
        <w:t xml:space="preserve"> de submissão de candidaturas, </w:t>
      </w:r>
      <w:r w:rsidR="00E72F9F" w:rsidRPr="00E72F9F">
        <w:rPr>
          <w:rFonts w:asciiTheme="minorHAnsi" w:hAnsiTheme="minorHAnsi"/>
          <w:bCs/>
          <w:sz w:val="22"/>
          <w:szCs w:val="22"/>
        </w:rPr>
        <w:t>através de envio de comunicação aos/às candidatos/as, via correio eletrónico</w:t>
      </w:r>
      <w:r w:rsidRPr="009C384C">
        <w:rPr>
          <w:rFonts w:asciiTheme="minorHAnsi" w:hAnsiTheme="minorHAnsi"/>
          <w:bCs/>
          <w:sz w:val="22"/>
          <w:szCs w:val="22"/>
        </w:rPr>
        <w:t>.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Pr="003A7F46">
        <w:rPr>
          <w:rFonts w:asciiTheme="minorHAnsi" w:hAnsiTheme="minorHAnsi"/>
          <w:bCs/>
          <w:sz w:val="22"/>
          <w:szCs w:val="22"/>
        </w:rPr>
        <w:t xml:space="preserve">Após </w:t>
      </w:r>
      <w:r w:rsidR="00E72F9F">
        <w:rPr>
          <w:rFonts w:asciiTheme="minorHAnsi" w:hAnsiTheme="minorHAnsi"/>
          <w:bCs/>
          <w:sz w:val="22"/>
          <w:szCs w:val="22"/>
        </w:rPr>
        <w:t>conhecimento dos resultados</w:t>
      </w:r>
      <w:r w:rsidRPr="003A7F46">
        <w:rPr>
          <w:rFonts w:asciiTheme="minorHAnsi" w:hAnsiTheme="minorHAnsi"/>
          <w:bCs/>
          <w:sz w:val="22"/>
          <w:szCs w:val="22"/>
        </w:rPr>
        <w:t>, os</w:t>
      </w:r>
      <w:r w:rsidR="00296D81">
        <w:rPr>
          <w:rFonts w:asciiTheme="minorHAnsi" w:hAnsiTheme="minorHAnsi"/>
          <w:bCs/>
          <w:sz w:val="22"/>
          <w:szCs w:val="22"/>
        </w:rPr>
        <w:t>/</w:t>
      </w:r>
      <w:r w:rsidRPr="003A7F46">
        <w:rPr>
          <w:rFonts w:asciiTheme="minorHAnsi" w:hAnsiTheme="minorHAnsi"/>
          <w:bCs/>
          <w:sz w:val="22"/>
          <w:szCs w:val="22"/>
        </w:rPr>
        <w:t>as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Pr="003A7F46">
        <w:rPr>
          <w:rFonts w:asciiTheme="minorHAnsi" w:hAnsiTheme="minorHAnsi"/>
          <w:bCs/>
          <w:sz w:val="22"/>
          <w:szCs w:val="22"/>
        </w:rPr>
        <w:t xml:space="preserve">candidatos/as, caso pretendam, </w:t>
      </w:r>
      <w:r w:rsidR="00E72F9F">
        <w:rPr>
          <w:rFonts w:asciiTheme="minorHAnsi" w:hAnsiTheme="minorHAnsi"/>
          <w:bCs/>
          <w:sz w:val="22"/>
          <w:szCs w:val="22"/>
        </w:rPr>
        <w:t xml:space="preserve">dispõem de um prazo máximo de </w:t>
      </w:r>
      <w:r w:rsidRPr="003A7F46">
        <w:rPr>
          <w:rFonts w:asciiTheme="minorHAnsi" w:hAnsiTheme="minorHAnsi"/>
          <w:bCs/>
          <w:sz w:val="22"/>
          <w:szCs w:val="22"/>
        </w:rPr>
        <w:t>10 dias úteis</w:t>
      </w:r>
      <w:r w:rsidR="004855C8">
        <w:rPr>
          <w:rFonts w:asciiTheme="minorHAnsi" w:hAnsiTheme="minorHAnsi"/>
          <w:bCs/>
          <w:sz w:val="22"/>
          <w:szCs w:val="22"/>
        </w:rPr>
        <w:t>,</w:t>
      </w:r>
      <w:r w:rsidRPr="003A7F46">
        <w:rPr>
          <w:rFonts w:asciiTheme="minorHAnsi" w:hAnsiTheme="minorHAnsi"/>
          <w:bCs/>
          <w:sz w:val="22"/>
          <w:szCs w:val="22"/>
        </w:rPr>
        <w:t xml:space="preserve"> após aquela data</w:t>
      </w:r>
      <w:r w:rsidR="004855C8">
        <w:rPr>
          <w:rFonts w:asciiTheme="minorHAnsi" w:hAnsiTheme="minorHAnsi"/>
          <w:bCs/>
          <w:sz w:val="22"/>
          <w:szCs w:val="22"/>
        </w:rPr>
        <w:t>,</w:t>
      </w:r>
      <w:r w:rsidR="00E72F9F" w:rsidRPr="00E72F9F">
        <w:rPr>
          <w:rFonts w:asciiTheme="minorHAnsi" w:hAnsiTheme="minorHAnsi"/>
          <w:bCs/>
          <w:sz w:val="22"/>
          <w:szCs w:val="22"/>
        </w:rPr>
        <w:t xml:space="preserve"> </w:t>
      </w:r>
      <w:r w:rsidR="00E72F9F">
        <w:rPr>
          <w:rFonts w:asciiTheme="minorHAnsi" w:hAnsiTheme="minorHAnsi"/>
          <w:bCs/>
          <w:sz w:val="22"/>
          <w:szCs w:val="22"/>
        </w:rPr>
        <w:t xml:space="preserve">para </w:t>
      </w:r>
      <w:r w:rsidR="00E72F9F" w:rsidRPr="003A7F46">
        <w:rPr>
          <w:rFonts w:asciiTheme="minorHAnsi" w:hAnsiTheme="minorHAnsi"/>
          <w:bCs/>
          <w:sz w:val="22"/>
          <w:szCs w:val="22"/>
        </w:rPr>
        <w:t>se pronunciarem em sede de audiência</w:t>
      </w:r>
      <w:r w:rsidR="00E72F9F">
        <w:rPr>
          <w:rFonts w:asciiTheme="minorHAnsi" w:hAnsiTheme="minorHAnsi"/>
          <w:bCs/>
          <w:sz w:val="22"/>
          <w:szCs w:val="22"/>
        </w:rPr>
        <w:t xml:space="preserve"> </w:t>
      </w:r>
      <w:r w:rsidR="00E72F9F" w:rsidRPr="003A7F46">
        <w:rPr>
          <w:rFonts w:asciiTheme="minorHAnsi" w:hAnsiTheme="minorHAnsi"/>
          <w:bCs/>
          <w:sz w:val="22"/>
          <w:szCs w:val="22"/>
        </w:rPr>
        <w:t>prévia</w:t>
      </w:r>
      <w:r w:rsidRPr="003A7F46">
        <w:rPr>
          <w:rFonts w:asciiTheme="minorHAnsi" w:hAnsiTheme="minorHAnsi"/>
          <w:bCs/>
          <w:sz w:val="22"/>
          <w:szCs w:val="22"/>
        </w:rPr>
        <w:t>.</w:t>
      </w:r>
      <w:r>
        <w:rPr>
          <w:rFonts w:asciiTheme="minorHAnsi" w:hAnsiTheme="minorHAnsi"/>
          <w:bCs/>
          <w:sz w:val="22"/>
          <w:szCs w:val="22"/>
        </w:rPr>
        <w:t xml:space="preserve"> </w:t>
      </w:r>
      <w:r w:rsidR="004855C8" w:rsidRPr="004855C8">
        <w:rPr>
          <w:rFonts w:asciiTheme="minorHAnsi" w:hAnsiTheme="minorHAnsi"/>
          <w:bCs/>
          <w:sz w:val="22"/>
          <w:szCs w:val="22"/>
        </w:rPr>
        <w:t>Findo este prazo, os/as candidatos/as selecionados/as terão de declarar, por escrito, a sua aceitação da bolsa. Salvo apresentação de justificação atendível, a falta da declaração dentro do prazo referido equivale a renúncia à bolsa. Em caso de renúncia ou desistência do/a candidato/a selecionado/a, será notificado/a o/a candidato/a imediatamente melhor classificado/a.</w:t>
      </w:r>
    </w:p>
    <w:p w14:paraId="5D8D503C" w14:textId="77777777" w:rsidR="006335C8" w:rsidRPr="00EC3DFD" w:rsidRDefault="006335C8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55AAC78A" w14:textId="77777777" w:rsidR="004855C8" w:rsidRDefault="00BB635B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r w:rsidRPr="00F41505">
        <w:rPr>
          <w:rFonts w:asciiTheme="minorHAnsi" w:hAnsiTheme="minorHAnsi"/>
          <w:sz w:val="22"/>
          <w:szCs w:val="22"/>
        </w:rPr>
        <w:t>Para mais informações contactar</w:t>
      </w:r>
      <w:r w:rsidR="004855C8">
        <w:rPr>
          <w:rFonts w:asciiTheme="minorHAnsi" w:hAnsiTheme="minorHAnsi"/>
          <w:sz w:val="22"/>
          <w:szCs w:val="22"/>
        </w:rPr>
        <w:t>:</w:t>
      </w:r>
    </w:p>
    <w:p w14:paraId="5E44511D" w14:textId="03CF5912" w:rsidR="006335C8" w:rsidRPr="00F41505" w:rsidRDefault="00A6153D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  <w:bookmarkStart w:id="2" w:name="_Hlk104129225"/>
      <w:r>
        <w:rPr>
          <w:rFonts w:asciiTheme="minorHAnsi" w:hAnsiTheme="minorHAnsi"/>
          <w:sz w:val="22"/>
          <w:szCs w:val="22"/>
        </w:rPr>
        <w:t xml:space="preserve">Professora </w:t>
      </w:r>
      <w:r w:rsidR="004855C8">
        <w:rPr>
          <w:rFonts w:asciiTheme="minorHAnsi" w:hAnsiTheme="minorHAnsi"/>
          <w:sz w:val="22"/>
          <w:szCs w:val="22"/>
        </w:rPr>
        <w:t xml:space="preserve">Coordenadora da Escola Superior Agrária do Instituto Politécnico de Coimbra, </w:t>
      </w:r>
      <w:r>
        <w:rPr>
          <w:rFonts w:asciiTheme="minorHAnsi" w:hAnsiTheme="minorHAnsi"/>
          <w:sz w:val="22"/>
          <w:szCs w:val="22"/>
        </w:rPr>
        <w:t xml:space="preserve">Doutora Marta </w:t>
      </w:r>
      <w:bookmarkEnd w:id="2"/>
      <w:r>
        <w:rPr>
          <w:rFonts w:asciiTheme="minorHAnsi" w:hAnsiTheme="minorHAnsi"/>
          <w:sz w:val="22"/>
          <w:szCs w:val="22"/>
        </w:rPr>
        <w:t>Henriques</w:t>
      </w:r>
      <w:r w:rsidR="00BB635B" w:rsidRPr="00F41505">
        <w:rPr>
          <w:rFonts w:asciiTheme="minorHAnsi" w:hAnsiTheme="minorHAnsi"/>
          <w:sz w:val="22"/>
          <w:szCs w:val="22"/>
        </w:rPr>
        <w:t xml:space="preserve">, através de e-mail: </w:t>
      </w:r>
      <w:bookmarkStart w:id="3" w:name="_Hlk104129249"/>
      <w:r>
        <w:rPr>
          <w:rFonts w:asciiTheme="minorHAnsi" w:hAnsiTheme="minorHAnsi"/>
          <w:sz w:val="22"/>
          <w:szCs w:val="22"/>
        </w:rPr>
        <w:fldChar w:fldCharType="begin"/>
      </w:r>
      <w:r>
        <w:rPr>
          <w:rFonts w:asciiTheme="minorHAnsi" w:hAnsiTheme="minorHAnsi"/>
          <w:sz w:val="22"/>
          <w:szCs w:val="22"/>
        </w:rPr>
        <w:instrText>HYPERLINK "mailto:</w:instrText>
      </w:r>
      <w:r w:rsidRPr="004855C8">
        <w:instrText>mhenriques@esac.pt</w:instrText>
      </w:r>
      <w:r>
        <w:rPr>
          <w:rFonts w:asciiTheme="minorHAnsi" w:hAnsiTheme="minorHAnsi"/>
          <w:sz w:val="22"/>
          <w:szCs w:val="22"/>
        </w:rPr>
        <w:instrText>"</w:instrTex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  <w:fldChar w:fldCharType="separate"/>
      </w:r>
      <w:r w:rsidRPr="004855C8">
        <w:rPr>
          <w:rStyle w:val="Hiperligao"/>
          <w:rFonts w:asciiTheme="minorHAnsi" w:hAnsiTheme="minorHAnsi"/>
          <w:sz w:val="22"/>
          <w:szCs w:val="22"/>
        </w:rPr>
        <w:t>mhenriques@esac.pt</w:t>
      </w:r>
      <w:r>
        <w:rPr>
          <w:rFonts w:asciiTheme="minorHAnsi" w:hAnsiTheme="minorHAnsi"/>
          <w:sz w:val="22"/>
          <w:szCs w:val="22"/>
        </w:rPr>
        <w:fldChar w:fldCharType="end"/>
      </w:r>
      <w:r w:rsidR="000A348A" w:rsidRPr="00F41505">
        <w:rPr>
          <w:rFonts w:asciiTheme="minorHAnsi" w:hAnsiTheme="minorHAnsi"/>
          <w:sz w:val="22"/>
          <w:szCs w:val="22"/>
        </w:rPr>
        <w:t>.</w:t>
      </w:r>
      <w:bookmarkEnd w:id="3"/>
    </w:p>
    <w:p w14:paraId="2269F9A3" w14:textId="77777777" w:rsidR="000A348A" w:rsidRPr="00F41505" w:rsidRDefault="000A348A" w:rsidP="000125CC">
      <w:pPr>
        <w:spacing w:after="120" w:line="360" w:lineRule="auto"/>
        <w:contextualSpacing/>
        <w:jc w:val="both"/>
        <w:rPr>
          <w:rFonts w:asciiTheme="minorHAnsi" w:hAnsiTheme="minorHAnsi"/>
          <w:sz w:val="22"/>
          <w:szCs w:val="22"/>
        </w:rPr>
      </w:pPr>
    </w:p>
    <w:p w14:paraId="7DE8B5C6" w14:textId="2D06FCDF" w:rsidR="006335C8" w:rsidRPr="00F41505" w:rsidRDefault="00BB635B" w:rsidP="000125CC">
      <w:pPr>
        <w:spacing w:after="120" w:line="360" w:lineRule="auto"/>
        <w:contextualSpacing/>
        <w:jc w:val="both"/>
        <w:rPr>
          <w:rFonts w:asciiTheme="minorHAnsi" w:hAnsiTheme="minorHAnsi" w:cstheme="minorHAnsi"/>
          <w:i/>
          <w:sz w:val="20"/>
          <w:szCs w:val="20"/>
        </w:rPr>
      </w:pPr>
      <w:r w:rsidRPr="00F41505">
        <w:rPr>
          <w:rFonts w:asciiTheme="minorHAnsi" w:hAnsiTheme="minorHAnsi"/>
          <w:sz w:val="22"/>
          <w:szCs w:val="22"/>
        </w:rPr>
        <w:t xml:space="preserve">Coimbra, </w:t>
      </w:r>
      <w:r w:rsidR="002175A8">
        <w:rPr>
          <w:rFonts w:asciiTheme="minorHAnsi" w:hAnsiTheme="minorHAnsi"/>
          <w:sz w:val="22"/>
          <w:szCs w:val="22"/>
        </w:rPr>
        <w:t>15</w:t>
      </w:r>
      <w:r w:rsidR="00B5228E" w:rsidRPr="00F41505">
        <w:rPr>
          <w:rFonts w:asciiTheme="minorHAnsi" w:hAnsiTheme="minorHAnsi"/>
          <w:sz w:val="22"/>
          <w:szCs w:val="22"/>
        </w:rPr>
        <w:t xml:space="preserve"> </w:t>
      </w:r>
      <w:r w:rsidRPr="00F41505">
        <w:rPr>
          <w:rFonts w:asciiTheme="minorHAnsi" w:hAnsiTheme="minorHAnsi"/>
          <w:sz w:val="22"/>
          <w:szCs w:val="22"/>
        </w:rPr>
        <w:t xml:space="preserve">de </w:t>
      </w:r>
      <w:r w:rsidR="002175A8">
        <w:rPr>
          <w:rFonts w:asciiTheme="minorHAnsi" w:hAnsiTheme="minorHAnsi"/>
          <w:sz w:val="22"/>
          <w:szCs w:val="22"/>
        </w:rPr>
        <w:t>maio</w:t>
      </w:r>
      <w:r w:rsidR="00B5228E" w:rsidRPr="00F41505">
        <w:rPr>
          <w:rFonts w:asciiTheme="minorHAnsi" w:hAnsiTheme="minorHAnsi"/>
          <w:sz w:val="22"/>
          <w:szCs w:val="22"/>
        </w:rPr>
        <w:t xml:space="preserve"> </w:t>
      </w:r>
      <w:r w:rsidRPr="00F41505">
        <w:rPr>
          <w:rFonts w:asciiTheme="minorHAnsi" w:hAnsiTheme="minorHAnsi"/>
          <w:sz w:val="22"/>
          <w:szCs w:val="22"/>
        </w:rPr>
        <w:t>de 202</w:t>
      </w:r>
      <w:r w:rsidR="002175A8">
        <w:rPr>
          <w:rFonts w:asciiTheme="minorHAnsi" w:hAnsiTheme="minorHAnsi"/>
          <w:sz w:val="22"/>
          <w:szCs w:val="22"/>
        </w:rPr>
        <w:t>6</w:t>
      </w:r>
    </w:p>
    <w:sectPr w:rsidR="006335C8" w:rsidRPr="00F41505" w:rsidSect="00117DB2">
      <w:headerReference w:type="default" r:id="rId11"/>
      <w:footerReference w:type="default" r:id="rId12"/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BE654" w14:textId="77777777" w:rsidR="00BB23E6" w:rsidRDefault="00BB23E6">
      <w:r>
        <w:separator/>
      </w:r>
    </w:p>
  </w:endnote>
  <w:endnote w:type="continuationSeparator" w:id="0">
    <w:p w14:paraId="0A7643B7" w14:textId="77777777" w:rsidR="00BB23E6" w:rsidRDefault="00BB2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FD05C" w14:textId="77777777" w:rsidR="00E821EB" w:rsidRDefault="00E821EB" w:rsidP="00E821EB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  <w:sz w:val="16"/>
        <w:szCs w:val="16"/>
        <w:highlight w:val="yellow"/>
        <w:u w:color="000000"/>
      </w:rPr>
    </w:pPr>
  </w:p>
  <w:p w14:paraId="6977DE5B" w14:textId="3410FBF7" w:rsidR="00E821EB" w:rsidRDefault="001A0A46" w:rsidP="00E821EB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  <w:sz w:val="16"/>
        <w:szCs w:val="16"/>
        <w:highlight w:val="yellow"/>
        <w:u w:color="000000"/>
      </w:rPr>
    </w:pPr>
    <w:r>
      <w:rPr>
        <w:noProof/>
      </w:rPr>
      <w:drawing>
        <wp:inline distT="0" distB="0" distL="0" distR="0" wp14:anchorId="738555E6" wp14:editId="07AF5EF7">
          <wp:extent cx="6390640" cy="659765"/>
          <wp:effectExtent l="0" t="0" r="0" b="6985"/>
          <wp:docPr id="24637878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0640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302C4B" w14:textId="77777777" w:rsidR="00B31393" w:rsidRDefault="00B31393" w:rsidP="00E821EB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  <w:sz w:val="16"/>
        <w:szCs w:val="16"/>
        <w:highlight w:val="yellow"/>
        <w:u w:color="000000"/>
      </w:rPr>
    </w:pPr>
    <w:bookmarkStart w:id="11" w:name="_Hlk106904924"/>
  </w:p>
  <w:bookmarkEnd w:id="11"/>
  <w:p w14:paraId="02CD3D63" w14:textId="77777777" w:rsidR="006335C8" w:rsidRPr="00161CF4" w:rsidRDefault="00BB635B" w:rsidP="009C384C">
    <w:pPr>
      <w:pStyle w:val="Cabealhoerodap"/>
      <w:tabs>
        <w:tab w:val="clear" w:pos="9020"/>
        <w:tab w:val="center" w:pos="4819"/>
        <w:tab w:val="right" w:pos="9923"/>
      </w:tabs>
      <w:rPr>
        <w:rFonts w:ascii="Calibri" w:eastAsia="Helvetica" w:hAnsi="Calibri" w:cs="Calibri"/>
        <w:sz w:val="16"/>
        <w:szCs w:val="16"/>
        <w:u w:color="000000"/>
      </w:rPr>
    </w:pPr>
    <w:proofErr w:type="spellStart"/>
    <w:r>
      <w:rPr>
        <w:rFonts w:ascii="Calibri" w:hAnsi="Calibri" w:cs="Calibri"/>
        <w:sz w:val="16"/>
        <w:szCs w:val="16"/>
        <w:u w:color="000000"/>
      </w:rPr>
      <w:t>Mod</w:t>
    </w:r>
    <w:proofErr w:type="spellEnd"/>
    <w:r>
      <w:rPr>
        <w:rFonts w:ascii="Calibri" w:hAnsi="Calibri" w:cs="Calibri"/>
        <w:sz w:val="16"/>
        <w:szCs w:val="16"/>
        <w:u w:color="000000"/>
      </w:rPr>
      <w:t>.</w:t>
    </w:r>
    <w:r w:rsidRPr="00161CF4">
      <w:rPr>
        <w:rFonts w:ascii="Calibri" w:hAnsi="Calibri" w:cs="Calibri"/>
        <w:sz w:val="16"/>
        <w:szCs w:val="16"/>
        <w:u w:color="000000"/>
      </w:rPr>
      <w:t xml:space="preserve"> </w:t>
    </w:r>
    <w:r>
      <w:rPr>
        <w:rFonts w:ascii="Calibri" w:hAnsi="Calibri" w:cs="Calibri"/>
        <w:sz w:val="16"/>
        <w:szCs w:val="16"/>
        <w:u w:color="000000"/>
      </w:rPr>
      <w:t>612</w:t>
    </w:r>
    <w:r w:rsidRPr="00161CF4">
      <w:rPr>
        <w:rFonts w:ascii="Calibri" w:hAnsi="Calibri" w:cs="Calibri"/>
        <w:sz w:val="16"/>
        <w:szCs w:val="16"/>
        <w:u w:color="000000"/>
      </w:rPr>
      <w:t>_0</w:t>
    </w:r>
    <w:r>
      <w:rPr>
        <w:rFonts w:ascii="Calibri" w:hAnsi="Calibri" w:cs="Calibri"/>
        <w:sz w:val="16"/>
        <w:szCs w:val="16"/>
        <w:u w:color="000000"/>
      </w:rPr>
      <w:t>2</w:t>
    </w:r>
    <w:r>
      <w:rPr>
        <w:rFonts w:ascii="Calibri" w:hAnsi="Calibri" w:cs="Calibri"/>
        <w:sz w:val="16"/>
        <w:szCs w:val="16"/>
        <w:u w:color="000000"/>
      </w:rPr>
      <w:tab/>
    </w:r>
    <w:r>
      <w:rPr>
        <w:rFonts w:ascii="Calibri" w:hAnsi="Calibri" w:cs="Calibri"/>
        <w:sz w:val="16"/>
        <w:szCs w:val="16"/>
        <w:u w:color="000000"/>
      </w:rPr>
      <w:tab/>
    </w:r>
    <w:r w:rsidRPr="00161CF4">
      <w:rPr>
        <w:rFonts w:ascii="Calibri" w:hAnsi="Calibri" w:cs="Calibri"/>
        <w:sz w:val="16"/>
        <w:szCs w:val="16"/>
        <w:u w:color="000000"/>
      </w:rPr>
      <w:t xml:space="preserve">Página </w:t>
    </w:r>
    <w:r w:rsidRPr="00161CF4">
      <w:rPr>
        <w:rFonts w:ascii="Calibri" w:eastAsia="Helvetica Neue" w:hAnsi="Calibri" w:cs="Calibri"/>
        <w:sz w:val="16"/>
        <w:szCs w:val="16"/>
        <w:u w:color="000000"/>
      </w:rPr>
      <w:fldChar w:fldCharType="begin"/>
    </w:r>
    <w:r w:rsidRPr="00161CF4">
      <w:rPr>
        <w:rFonts w:ascii="Calibri" w:eastAsia="Helvetica Neue" w:hAnsi="Calibri" w:cs="Calibri"/>
        <w:sz w:val="16"/>
        <w:szCs w:val="16"/>
        <w:u w:color="000000"/>
      </w:rPr>
      <w:instrText xml:space="preserve"> PAGE </w:instrText>
    </w:r>
    <w:r w:rsidRPr="00161CF4">
      <w:rPr>
        <w:rFonts w:ascii="Calibri" w:eastAsia="Helvetica Neue" w:hAnsi="Calibri" w:cs="Calibri"/>
        <w:sz w:val="16"/>
        <w:szCs w:val="16"/>
        <w:u w:color="000000"/>
      </w:rPr>
      <w:fldChar w:fldCharType="separate"/>
    </w:r>
    <w:r>
      <w:rPr>
        <w:rFonts w:ascii="Calibri" w:eastAsia="Helvetica Neue" w:hAnsi="Calibri" w:cs="Calibri"/>
        <w:noProof/>
        <w:sz w:val="16"/>
        <w:szCs w:val="16"/>
        <w:u w:color="000000"/>
      </w:rPr>
      <w:t>2</w:t>
    </w:r>
    <w:r w:rsidRPr="00161CF4">
      <w:rPr>
        <w:rFonts w:ascii="Calibri" w:eastAsia="Helvetica Neue" w:hAnsi="Calibri" w:cs="Calibri"/>
        <w:sz w:val="16"/>
        <w:szCs w:val="16"/>
        <w:u w:color="000000"/>
      </w:rPr>
      <w:fldChar w:fldCharType="end"/>
    </w:r>
    <w:r w:rsidRPr="00161CF4">
      <w:rPr>
        <w:rFonts w:ascii="Calibri" w:hAnsi="Calibri" w:cs="Calibri"/>
        <w:sz w:val="16"/>
        <w:szCs w:val="16"/>
        <w:u w:color="000000"/>
      </w:rPr>
      <w:t xml:space="preserve"> de </w:t>
    </w:r>
    <w:r w:rsidRPr="00161CF4">
      <w:rPr>
        <w:rFonts w:ascii="Calibri" w:eastAsia="Helvetica Neue" w:hAnsi="Calibri" w:cs="Calibri"/>
        <w:sz w:val="16"/>
        <w:szCs w:val="16"/>
        <w:u w:color="000000"/>
      </w:rPr>
      <w:fldChar w:fldCharType="begin"/>
    </w:r>
    <w:r w:rsidRPr="00161CF4">
      <w:rPr>
        <w:rFonts w:ascii="Calibri" w:eastAsia="Helvetica Neue" w:hAnsi="Calibri" w:cs="Calibri"/>
        <w:sz w:val="16"/>
        <w:szCs w:val="16"/>
        <w:u w:color="000000"/>
      </w:rPr>
      <w:instrText xml:space="preserve"> NUMPAGES </w:instrText>
    </w:r>
    <w:r w:rsidRPr="00161CF4">
      <w:rPr>
        <w:rFonts w:ascii="Calibri" w:eastAsia="Helvetica Neue" w:hAnsi="Calibri" w:cs="Calibri"/>
        <w:sz w:val="16"/>
        <w:szCs w:val="16"/>
        <w:u w:color="000000"/>
      </w:rPr>
      <w:fldChar w:fldCharType="separate"/>
    </w:r>
    <w:r>
      <w:rPr>
        <w:rFonts w:ascii="Calibri" w:eastAsia="Helvetica Neue" w:hAnsi="Calibri" w:cs="Calibri"/>
        <w:noProof/>
        <w:sz w:val="16"/>
        <w:szCs w:val="16"/>
        <w:u w:color="000000"/>
      </w:rPr>
      <w:t>5</w:t>
    </w:r>
    <w:r w:rsidRPr="00161CF4">
      <w:rPr>
        <w:rFonts w:ascii="Calibri" w:eastAsia="Helvetica Neue" w:hAnsi="Calibri" w:cs="Calibri"/>
        <w:sz w:val="16"/>
        <w:szCs w:val="16"/>
        <w:u w:color="000000"/>
      </w:rPr>
      <w:fldChar w:fldCharType="end"/>
    </w:r>
  </w:p>
  <w:p w14:paraId="16B8B48B" w14:textId="1BA34FCA" w:rsidR="006335C8" w:rsidRPr="007677D1" w:rsidRDefault="00BB635B" w:rsidP="007677D1">
    <w:pPr>
      <w:pStyle w:val="Cabealhoerodap"/>
      <w:tabs>
        <w:tab w:val="clear" w:pos="9020"/>
        <w:tab w:val="center" w:pos="4819"/>
        <w:tab w:val="right" w:pos="9638"/>
      </w:tabs>
      <w:rPr>
        <w:rFonts w:ascii="Calibri" w:hAnsi="Calibri" w:cs="Calibri"/>
      </w:rPr>
    </w:pPr>
    <w:r w:rsidRPr="00161CF4">
      <w:rPr>
        <w:rFonts w:ascii="Calibri" w:hAnsi="Calibri" w:cs="Calibri"/>
        <w:sz w:val="16"/>
        <w:szCs w:val="16"/>
        <w:u w:color="000000"/>
      </w:rPr>
      <w:t>Sistema Interno de Garantia da Qualidade</w:t>
    </w:r>
    <w:r>
      <w:rPr>
        <w:rFonts w:ascii="Calibri" w:hAnsi="Calibri" w:cs="Calibri"/>
        <w:sz w:val="16"/>
        <w:szCs w:val="16"/>
        <w:u w:color="000000"/>
      </w:rPr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5EA8C" w14:textId="77777777" w:rsidR="00BB23E6" w:rsidRDefault="00BB23E6">
      <w:r>
        <w:separator/>
      </w:r>
    </w:p>
  </w:footnote>
  <w:footnote w:type="continuationSeparator" w:id="0">
    <w:p w14:paraId="5884B7B5" w14:textId="77777777" w:rsidR="00BB23E6" w:rsidRDefault="00BB23E6">
      <w:r>
        <w:continuationSeparator/>
      </w:r>
    </w:p>
  </w:footnote>
  <w:footnote w:id="1">
    <w:p w14:paraId="112DB0D7" w14:textId="7EEA3A07" w:rsidR="006D6812" w:rsidRPr="00CC5A64" w:rsidRDefault="006D6812" w:rsidP="009C384C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CC5A64">
        <w:rPr>
          <w:rStyle w:val="Refdenotaderodap"/>
          <w:rFonts w:asciiTheme="minorHAnsi" w:hAnsiTheme="minorHAnsi" w:cstheme="minorHAnsi"/>
        </w:rPr>
        <w:footnoteRef/>
      </w:r>
      <w:r w:rsidRPr="00CC5A64">
        <w:rPr>
          <w:rFonts w:asciiTheme="minorHAnsi" w:hAnsiTheme="minorHAnsi" w:cstheme="minorHAnsi"/>
        </w:rPr>
        <w:t xml:space="preserve"> </w:t>
      </w:r>
      <w:r w:rsidR="00D461DB" w:rsidRPr="00CC5A64">
        <w:rPr>
          <w:rFonts w:asciiTheme="minorHAnsi" w:hAnsiTheme="minorHAnsi" w:cstheme="minorHAnsi"/>
          <w:sz w:val="18"/>
          <w:szCs w:val="18"/>
        </w:rPr>
        <w:t xml:space="preserve">Consideram-se </w:t>
      </w:r>
      <w:r w:rsidR="00BA7B04" w:rsidRPr="00CC5A64">
        <w:rPr>
          <w:rFonts w:asciiTheme="minorHAnsi" w:hAnsiTheme="minorHAnsi" w:cstheme="minorHAnsi"/>
          <w:sz w:val="18"/>
          <w:szCs w:val="18"/>
        </w:rPr>
        <w:t>“</w:t>
      </w:r>
      <w:r w:rsidR="00D461DB" w:rsidRPr="00CC5A64">
        <w:rPr>
          <w:rFonts w:asciiTheme="minorHAnsi" w:hAnsiTheme="minorHAnsi" w:cstheme="minorHAnsi"/>
          <w:sz w:val="18"/>
          <w:szCs w:val="18"/>
        </w:rPr>
        <w:t>Cursos não conferentes de grau académico</w:t>
      </w:r>
      <w:r w:rsidR="00BA7B04" w:rsidRPr="00CC5A64">
        <w:rPr>
          <w:rFonts w:asciiTheme="minorHAnsi" w:hAnsiTheme="minorHAnsi" w:cstheme="minorHAnsi"/>
          <w:sz w:val="18"/>
          <w:szCs w:val="18"/>
        </w:rPr>
        <w:t>”</w:t>
      </w:r>
      <w:r w:rsidR="00D461DB" w:rsidRPr="00CC5A64">
        <w:rPr>
          <w:rFonts w:asciiTheme="minorHAnsi" w:hAnsiTheme="minorHAnsi" w:cstheme="minorHAnsi"/>
          <w:sz w:val="18"/>
          <w:szCs w:val="18"/>
        </w:rPr>
        <w:t xml:space="preserve"> os cursos a que se refere a alínea e) do n.º 3 do artigo 4.º do Decreto-Lei n.º 74/2006, de 24 de março, na sua redação atual, desde que desenvolvidos em associação ou cooperação entre a instituição de ensino superior e uma ou várias unidades de I&amp;D, de acordo com o previsto na alínea e) do Artigo 3.º do Regulamento de Bolsas de Investigação da FCT.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CA5B3" w14:textId="59DB0574" w:rsidR="006335C8" w:rsidRDefault="00BB635B" w:rsidP="009C384C">
    <w:pPr>
      <w:pStyle w:val="Cabealho"/>
      <w:tabs>
        <w:tab w:val="clear" w:pos="4252"/>
        <w:tab w:val="clear" w:pos="8504"/>
        <w:tab w:val="right" w:pos="10064"/>
      </w:tabs>
    </w:pPr>
    <w:bookmarkStart w:id="4" w:name="_Hlk104129383"/>
    <w:bookmarkStart w:id="5" w:name="_Hlk106898424"/>
    <w:bookmarkStart w:id="6" w:name="_Hlk106898425"/>
    <w:bookmarkStart w:id="7" w:name="_Hlk106898494"/>
    <w:bookmarkStart w:id="8" w:name="_Hlk106898495"/>
    <w:bookmarkStart w:id="9" w:name="_Hlk106898643"/>
    <w:bookmarkStart w:id="10" w:name="_Hlk106898644"/>
    <w:r w:rsidRPr="00E97742">
      <w:rPr>
        <w:noProof/>
      </w:rPr>
      <w:drawing>
        <wp:inline distT="0" distB="0" distL="0" distR="0" wp14:anchorId="521F3DC8" wp14:editId="1391FECC">
          <wp:extent cx="723900" cy="6477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52499E">
      <w:rPr>
        <w:rFonts w:asciiTheme="majorHAnsi" w:hAnsiTheme="majorHAnsi" w:cstheme="majorHAnsi"/>
        <w:noProof/>
        <w:sz w:val="20"/>
        <w:szCs w:val="20"/>
      </w:rPr>
      <w:drawing>
        <wp:inline distT="0" distB="0" distL="0" distR="0" wp14:anchorId="62E8831E" wp14:editId="24BCD00C">
          <wp:extent cx="1381122" cy="570865"/>
          <wp:effectExtent l="0" t="0" r="0" b="0"/>
          <wp:docPr id="3" name="Imagem 3" descr="C:\Users\sara.martins\Desktop\Logos MP06\i2a-pre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ra.martins\Desktop\Logos MP06\i2a-pret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862" cy="5769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4"/>
  <w:p w14:paraId="05A2EC75" w14:textId="773E6C03" w:rsidR="006335C8" w:rsidRDefault="00BB635B" w:rsidP="009C384C">
    <w:pPr>
      <w:pStyle w:val="Cabealho"/>
      <w:tabs>
        <w:tab w:val="clear" w:pos="4252"/>
        <w:tab w:val="clear" w:pos="8504"/>
      </w:tabs>
      <w:rPr>
        <w:rFonts w:ascii="Calibri" w:hAnsi="Calibri" w:cs="Arial"/>
        <w:b/>
        <w:sz w:val="28"/>
        <w:szCs w:val="32"/>
      </w:rPr>
    </w:pPr>
    <w:r>
      <w:rPr>
        <w:rFonts w:ascii="Calibri" w:hAnsi="Calibri" w:cs="Arial"/>
        <w:b/>
        <w:sz w:val="28"/>
        <w:szCs w:val="32"/>
      </w:rPr>
      <w:tab/>
    </w:r>
    <w:r>
      <w:rPr>
        <w:rFonts w:ascii="Calibri" w:hAnsi="Calibri" w:cs="Arial"/>
        <w:b/>
        <w:sz w:val="28"/>
        <w:szCs w:val="32"/>
      </w:rPr>
      <w:tab/>
    </w:r>
    <w:r>
      <w:rPr>
        <w:rFonts w:ascii="Calibri" w:hAnsi="Calibri" w:cs="Arial"/>
        <w:b/>
        <w:sz w:val="28"/>
        <w:szCs w:val="32"/>
      </w:rPr>
      <w:tab/>
    </w:r>
    <w:r>
      <w:rPr>
        <w:rFonts w:ascii="Calibri" w:hAnsi="Calibri" w:cs="Arial"/>
        <w:b/>
        <w:sz w:val="28"/>
        <w:szCs w:val="32"/>
      </w:rPr>
      <w:tab/>
    </w:r>
    <w:r>
      <w:rPr>
        <w:rFonts w:ascii="Calibri" w:hAnsi="Calibri" w:cs="Arial"/>
        <w:b/>
        <w:sz w:val="28"/>
        <w:szCs w:val="32"/>
      </w:rPr>
      <w:tab/>
    </w:r>
    <w:r>
      <w:rPr>
        <w:rFonts w:ascii="Calibri" w:hAnsi="Calibri" w:cs="Arial"/>
        <w:b/>
        <w:sz w:val="28"/>
        <w:szCs w:val="32"/>
      </w:rPr>
      <w:tab/>
    </w:r>
    <w:r>
      <w:rPr>
        <w:rFonts w:ascii="Calibri" w:hAnsi="Calibri" w:cs="Arial"/>
        <w:b/>
        <w:sz w:val="28"/>
        <w:szCs w:val="32"/>
      </w:rPr>
      <w:tab/>
    </w:r>
    <w:r>
      <w:rPr>
        <w:rFonts w:ascii="Calibri" w:hAnsi="Calibri" w:cs="Arial"/>
        <w:b/>
        <w:sz w:val="28"/>
        <w:szCs w:val="32"/>
      </w:rPr>
      <w:tab/>
    </w:r>
    <w:r w:rsidR="001D3C16">
      <w:rPr>
        <w:rFonts w:ascii="Calibri" w:hAnsi="Calibri" w:cs="Arial"/>
        <w:b/>
        <w:sz w:val="28"/>
        <w:szCs w:val="32"/>
      </w:rPr>
      <w:tab/>
    </w:r>
    <w:r w:rsidR="001D3C16">
      <w:rPr>
        <w:rFonts w:ascii="Calibri" w:hAnsi="Calibri" w:cs="Arial"/>
        <w:b/>
        <w:sz w:val="28"/>
        <w:szCs w:val="32"/>
      </w:rPr>
      <w:tab/>
    </w:r>
    <w:r w:rsidR="001D3C16">
      <w:rPr>
        <w:rFonts w:ascii="Calibri" w:hAnsi="Calibri" w:cs="Arial"/>
        <w:b/>
        <w:sz w:val="28"/>
        <w:szCs w:val="32"/>
      </w:rPr>
      <w:tab/>
    </w:r>
    <w:r w:rsidR="001D3C16">
      <w:rPr>
        <w:rFonts w:ascii="Calibri" w:hAnsi="Calibri" w:cs="Arial"/>
        <w:b/>
        <w:sz w:val="28"/>
        <w:szCs w:val="32"/>
      </w:rPr>
      <w:tab/>
    </w:r>
    <w:r w:rsidR="001D3C16">
      <w:rPr>
        <w:rFonts w:ascii="Calibri" w:hAnsi="Calibri" w:cs="Arial"/>
        <w:b/>
        <w:sz w:val="28"/>
        <w:szCs w:val="32"/>
      </w:rPr>
      <w:tab/>
    </w:r>
    <w:r w:rsidRPr="007677D1">
      <w:rPr>
        <w:rFonts w:ascii="Calibri" w:hAnsi="Calibri" w:cs="Arial"/>
        <w:b/>
        <w:sz w:val="28"/>
        <w:szCs w:val="32"/>
      </w:rPr>
      <w:t>EDITAL</w:t>
    </w:r>
  </w:p>
  <w:bookmarkEnd w:id="5"/>
  <w:bookmarkEnd w:id="6"/>
  <w:bookmarkEnd w:id="7"/>
  <w:bookmarkEnd w:id="8"/>
  <w:bookmarkEnd w:id="9"/>
  <w:bookmarkEnd w:id="10"/>
  <w:p w14:paraId="56560A69" w14:textId="77777777" w:rsidR="006335C8" w:rsidRDefault="006335C8" w:rsidP="009C384C">
    <w:pPr>
      <w:pStyle w:val="Cabealho"/>
      <w:tabs>
        <w:tab w:val="clear" w:pos="4252"/>
        <w:tab w:val="clear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66F33"/>
    <w:multiLevelType w:val="multilevel"/>
    <w:tmpl w:val="6C4068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14D16CD"/>
    <w:multiLevelType w:val="hybridMultilevel"/>
    <w:tmpl w:val="00A4EDF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D0EB8"/>
    <w:multiLevelType w:val="multilevel"/>
    <w:tmpl w:val="D97CE7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F2B1AB2"/>
    <w:multiLevelType w:val="hybridMultilevel"/>
    <w:tmpl w:val="972E68B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B708A"/>
    <w:multiLevelType w:val="multilevel"/>
    <w:tmpl w:val="EB3294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8945DFE"/>
    <w:multiLevelType w:val="hybridMultilevel"/>
    <w:tmpl w:val="693A2DC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43727"/>
    <w:multiLevelType w:val="hybridMultilevel"/>
    <w:tmpl w:val="F7981CD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D7BD4"/>
    <w:multiLevelType w:val="hybridMultilevel"/>
    <w:tmpl w:val="7034FF0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05CB8"/>
    <w:multiLevelType w:val="multilevel"/>
    <w:tmpl w:val="8A2C226C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9" w15:restartNumberingAfterBreak="0">
    <w:nsid w:val="429A5D17"/>
    <w:multiLevelType w:val="hybridMultilevel"/>
    <w:tmpl w:val="0A18BD86"/>
    <w:lvl w:ilvl="0" w:tplc="633EAFBC">
      <w:start w:val="1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9F21AD4">
      <w:start w:val="1"/>
      <w:numFmt w:val="lowerLetter"/>
      <w:lvlText w:val="%2."/>
      <w:lvlJc w:val="left"/>
      <w:pPr>
        <w:ind w:left="1440" w:hanging="360"/>
      </w:pPr>
    </w:lvl>
    <w:lvl w:ilvl="2" w:tplc="9E4689D0" w:tentative="1">
      <w:start w:val="1"/>
      <w:numFmt w:val="lowerRoman"/>
      <w:lvlText w:val="%3."/>
      <w:lvlJc w:val="right"/>
      <w:pPr>
        <w:ind w:left="2160" w:hanging="180"/>
      </w:pPr>
    </w:lvl>
    <w:lvl w:ilvl="3" w:tplc="8684E1E6" w:tentative="1">
      <w:start w:val="1"/>
      <w:numFmt w:val="decimal"/>
      <w:lvlText w:val="%4."/>
      <w:lvlJc w:val="left"/>
      <w:pPr>
        <w:ind w:left="2880" w:hanging="360"/>
      </w:pPr>
    </w:lvl>
    <w:lvl w:ilvl="4" w:tplc="BA70F152" w:tentative="1">
      <w:start w:val="1"/>
      <w:numFmt w:val="lowerLetter"/>
      <w:lvlText w:val="%5."/>
      <w:lvlJc w:val="left"/>
      <w:pPr>
        <w:ind w:left="3600" w:hanging="360"/>
      </w:pPr>
    </w:lvl>
    <w:lvl w:ilvl="5" w:tplc="69288AAA" w:tentative="1">
      <w:start w:val="1"/>
      <w:numFmt w:val="lowerRoman"/>
      <w:lvlText w:val="%6."/>
      <w:lvlJc w:val="right"/>
      <w:pPr>
        <w:ind w:left="4320" w:hanging="180"/>
      </w:pPr>
    </w:lvl>
    <w:lvl w:ilvl="6" w:tplc="024094FA" w:tentative="1">
      <w:start w:val="1"/>
      <w:numFmt w:val="decimal"/>
      <w:lvlText w:val="%7."/>
      <w:lvlJc w:val="left"/>
      <w:pPr>
        <w:ind w:left="5040" w:hanging="360"/>
      </w:pPr>
    </w:lvl>
    <w:lvl w:ilvl="7" w:tplc="C68ECF76" w:tentative="1">
      <w:start w:val="1"/>
      <w:numFmt w:val="lowerLetter"/>
      <w:lvlText w:val="%8."/>
      <w:lvlJc w:val="left"/>
      <w:pPr>
        <w:ind w:left="5760" w:hanging="360"/>
      </w:pPr>
    </w:lvl>
    <w:lvl w:ilvl="8" w:tplc="7074AC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D53313"/>
    <w:multiLevelType w:val="hybridMultilevel"/>
    <w:tmpl w:val="5CF49778"/>
    <w:lvl w:ilvl="0" w:tplc="55109C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21EEA8C">
      <w:numFmt w:val="none"/>
      <w:lvlText w:val=""/>
      <w:lvlJc w:val="left"/>
      <w:pPr>
        <w:tabs>
          <w:tab w:val="num" w:pos="360"/>
        </w:tabs>
      </w:pPr>
    </w:lvl>
    <w:lvl w:ilvl="2" w:tplc="A108400A">
      <w:numFmt w:val="none"/>
      <w:lvlText w:val=""/>
      <w:lvlJc w:val="left"/>
      <w:pPr>
        <w:tabs>
          <w:tab w:val="num" w:pos="360"/>
        </w:tabs>
      </w:pPr>
    </w:lvl>
    <w:lvl w:ilvl="3" w:tplc="3BE402EA">
      <w:numFmt w:val="none"/>
      <w:lvlText w:val=""/>
      <w:lvlJc w:val="left"/>
      <w:pPr>
        <w:tabs>
          <w:tab w:val="num" w:pos="360"/>
        </w:tabs>
      </w:pPr>
    </w:lvl>
    <w:lvl w:ilvl="4" w:tplc="3334A5F2">
      <w:numFmt w:val="none"/>
      <w:lvlText w:val=""/>
      <w:lvlJc w:val="left"/>
      <w:pPr>
        <w:tabs>
          <w:tab w:val="num" w:pos="360"/>
        </w:tabs>
      </w:pPr>
    </w:lvl>
    <w:lvl w:ilvl="5" w:tplc="C986C7E4">
      <w:numFmt w:val="none"/>
      <w:lvlText w:val=""/>
      <w:lvlJc w:val="left"/>
      <w:pPr>
        <w:tabs>
          <w:tab w:val="num" w:pos="360"/>
        </w:tabs>
      </w:pPr>
    </w:lvl>
    <w:lvl w:ilvl="6" w:tplc="F754EE62">
      <w:numFmt w:val="none"/>
      <w:lvlText w:val=""/>
      <w:lvlJc w:val="left"/>
      <w:pPr>
        <w:tabs>
          <w:tab w:val="num" w:pos="360"/>
        </w:tabs>
      </w:pPr>
    </w:lvl>
    <w:lvl w:ilvl="7" w:tplc="DFAA280A">
      <w:numFmt w:val="none"/>
      <w:lvlText w:val=""/>
      <w:lvlJc w:val="left"/>
      <w:pPr>
        <w:tabs>
          <w:tab w:val="num" w:pos="360"/>
        </w:tabs>
      </w:pPr>
    </w:lvl>
    <w:lvl w:ilvl="8" w:tplc="72AE10C6">
      <w:numFmt w:val="none"/>
      <w:lvlText w:val=""/>
      <w:lvlJc w:val="left"/>
      <w:pPr>
        <w:tabs>
          <w:tab w:val="num" w:pos="360"/>
        </w:tabs>
      </w:pPr>
    </w:lvl>
  </w:abstractNum>
  <w:abstractNum w:abstractNumId="11" w15:restartNumberingAfterBreak="0">
    <w:nsid w:val="51B71E3A"/>
    <w:multiLevelType w:val="hybridMultilevel"/>
    <w:tmpl w:val="A080C67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193B05"/>
    <w:multiLevelType w:val="hybridMultilevel"/>
    <w:tmpl w:val="B1B4B1C0"/>
    <w:lvl w:ilvl="0" w:tplc="26004A24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A46985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4A0B59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AEC44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16AAA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554767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126AA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7400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12686B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3C90AE2"/>
    <w:multiLevelType w:val="hybridMultilevel"/>
    <w:tmpl w:val="4A842B28"/>
    <w:lvl w:ilvl="0" w:tplc="2584B2DE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76123198" w:tentative="1">
      <w:start w:val="1"/>
      <w:numFmt w:val="lowerLetter"/>
      <w:lvlText w:val="%2."/>
      <w:lvlJc w:val="left"/>
      <w:pPr>
        <w:ind w:left="1440" w:hanging="360"/>
      </w:pPr>
    </w:lvl>
    <w:lvl w:ilvl="2" w:tplc="D966BF60" w:tentative="1">
      <w:start w:val="1"/>
      <w:numFmt w:val="lowerRoman"/>
      <w:lvlText w:val="%3."/>
      <w:lvlJc w:val="right"/>
      <w:pPr>
        <w:ind w:left="2160" w:hanging="180"/>
      </w:pPr>
    </w:lvl>
    <w:lvl w:ilvl="3" w:tplc="7AEE7B40" w:tentative="1">
      <w:start w:val="1"/>
      <w:numFmt w:val="decimal"/>
      <w:lvlText w:val="%4."/>
      <w:lvlJc w:val="left"/>
      <w:pPr>
        <w:ind w:left="2880" w:hanging="360"/>
      </w:pPr>
    </w:lvl>
    <w:lvl w:ilvl="4" w:tplc="BA028354" w:tentative="1">
      <w:start w:val="1"/>
      <w:numFmt w:val="lowerLetter"/>
      <w:lvlText w:val="%5."/>
      <w:lvlJc w:val="left"/>
      <w:pPr>
        <w:ind w:left="3600" w:hanging="360"/>
      </w:pPr>
    </w:lvl>
    <w:lvl w:ilvl="5" w:tplc="8F8092E4" w:tentative="1">
      <w:start w:val="1"/>
      <w:numFmt w:val="lowerRoman"/>
      <w:lvlText w:val="%6."/>
      <w:lvlJc w:val="right"/>
      <w:pPr>
        <w:ind w:left="4320" w:hanging="180"/>
      </w:pPr>
    </w:lvl>
    <w:lvl w:ilvl="6" w:tplc="C0564B80" w:tentative="1">
      <w:start w:val="1"/>
      <w:numFmt w:val="decimal"/>
      <w:lvlText w:val="%7."/>
      <w:lvlJc w:val="left"/>
      <w:pPr>
        <w:ind w:left="5040" w:hanging="360"/>
      </w:pPr>
    </w:lvl>
    <w:lvl w:ilvl="7" w:tplc="ED8CD668" w:tentative="1">
      <w:start w:val="1"/>
      <w:numFmt w:val="lowerLetter"/>
      <w:lvlText w:val="%8."/>
      <w:lvlJc w:val="left"/>
      <w:pPr>
        <w:ind w:left="5760" w:hanging="360"/>
      </w:pPr>
    </w:lvl>
    <w:lvl w:ilvl="8" w:tplc="E2B25E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272956"/>
    <w:multiLevelType w:val="hybridMultilevel"/>
    <w:tmpl w:val="E2AC8F1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643E2F"/>
    <w:multiLevelType w:val="hybridMultilevel"/>
    <w:tmpl w:val="C99AA2A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CD672A"/>
    <w:multiLevelType w:val="hybridMultilevel"/>
    <w:tmpl w:val="2BDE29A2"/>
    <w:lvl w:ilvl="0" w:tplc="EA2C218A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264625"/>
    <w:multiLevelType w:val="multilevel"/>
    <w:tmpl w:val="5464E1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73747AC0"/>
    <w:multiLevelType w:val="hybridMultilevel"/>
    <w:tmpl w:val="AFA03994"/>
    <w:lvl w:ilvl="0" w:tplc="529464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FF8F71A">
      <w:start w:val="1"/>
      <w:numFmt w:val="lowerLetter"/>
      <w:lvlText w:val="%2."/>
      <w:lvlJc w:val="left"/>
      <w:pPr>
        <w:ind w:left="502" w:hanging="360"/>
      </w:pPr>
    </w:lvl>
    <w:lvl w:ilvl="2" w:tplc="273EC83E" w:tentative="1">
      <w:start w:val="1"/>
      <w:numFmt w:val="lowerRoman"/>
      <w:lvlText w:val="%3."/>
      <w:lvlJc w:val="right"/>
      <w:pPr>
        <w:ind w:left="2160" w:hanging="180"/>
      </w:pPr>
    </w:lvl>
    <w:lvl w:ilvl="3" w:tplc="784A0B56" w:tentative="1">
      <w:start w:val="1"/>
      <w:numFmt w:val="decimal"/>
      <w:lvlText w:val="%4."/>
      <w:lvlJc w:val="left"/>
      <w:pPr>
        <w:ind w:left="2880" w:hanging="360"/>
      </w:pPr>
    </w:lvl>
    <w:lvl w:ilvl="4" w:tplc="37180422" w:tentative="1">
      <w:start w:val="1"/>
      <w:numFmt w:val="lowerLetter"/>
      <w:lvlText w:val="%5."/>
      <w:lvlJc w:val="left"/>
      <w:pPr>
        <w:ind w:left="3600" w:hanging="360"/>
      </w:pPr>
    </w:lvl>
    <w:lvl w:ilvl="5" w:tplc="CE9CBA46" w:tentative="1">
      <w:start w:val="1"/>
      <w:numFmt w:val="lowerRoman"/>
      <w:lvlText w:val="%6."/>
      <w:lvlJc w:val="right"/>
      <w:pPr>
        <w:ind w:left="4320" w:hanging="180"/>
      </w:pPr>
    </w:lvl>
    <w:lvl w:ilvl="6" w:tplc="ACC44B5E" w:tentative="1">
      <w:start w:val="1"/>
      <w:numFmt w:val="decimal"/>
      <w:lvlText w:val="%7."/>
      <w:lvlJc w:val="left"/>
      <w:pPr>
        <w:ind w:left="5040" w:hanging="360"/>
      </w:pPr>
    </w:lvl>
    <w:lvl w:ilvl="7" w:tplc="B1F4752A" w:tentative="1">
      <w:start w:val="1"/>
      <w:numFmt w:val="lowerLetter"/>
      <w:lvlText w:val="%8."/>
      <w:lvlJc w:val="left"/>
      <w:pPr>
        <w:ind w:left="5760" w:hanging="360"/>
      </w:pPr>
    </w:lvl>
    <w:lvl w:ilvl="8" w:tplc="56042FA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5479146">
    <w:abstractNumId w:val="0"/>
  </w:num>
  <w:num w:numId="2" w16cid:durableId="566035947">
    <w:abstractNumId w:val="18"/>
  </w:num>
  <w:num w:numId="3" w16cid:durableId="1084113294">
    <w:abstractNumId w:val="2"/>
  </w:num>
  <w:num w:numId="4" w16cid:durableId="900560521">
    <w:abstractNumId w:val="17"/>
  </w:num>
  <w:num w:numId="5" w16cid:durableId="162939524">
    <w:abstractNumId w:val="4"/>
  </w:num>
  <w:num w:numId="6" w16cid:durableId="1703359578">
    <w:abstractNumId w:val="9"/>
  </w:num>
  <w:num w:numId="7" w16cid:durableId="2022318314">
    <w:abstractNumId w:val="10"/>
  </w:num>
  <w:num w:numId="8" w16cid:durableId="2051876678">
    <w:abstractNumId w:val="8"/>
  </w:num>
  <w:num w:numId="9" w16cid:durableId="242691971">
    <w:abstractNumId w:val="12"/>
  </w:num>
  <w:num w:numId="10" w16cid:durableId="452292822">
    <w:abstractNumId w:val="13"/>
  </w:num>
  <w:num w:numId="11" w16cid:durableId="55669313">
    <w:abstractNumId w:val="16"/>
  </w:num>
  <w:num w:numId="12" w16cid:durableId="2000882995">
    <w:abstractNumId w:val="3"/>
  </w:num>
  <w:num w:numId="13" w16cid:durableId="1027758829">
    <w:abstractNumId w:val="14"/>
  </w:num>
  <w:num w:numId="14" w16cid:durableId="339818734">
    <w:abstractNumId w:val="11"/>
  </w:num>
  <w:num w:numId="15" w16cid:durableId="1676688653">
    <w:abstractNumId w:val="15"/>
  </w:num>
  <w:num w:numId="16" w16cid:durableId="1639072823">
    <w:abstractNumId w:val="5"/>
  </w:num>
  <w:num w:numId="17" w16cid:durableId="600070211">
    <w:abstractNumId w:val="7"/>
  </w:num>
  <w:num w:numId="18" w16cid:durableId="1147013543">
    <w:abstractNumId w:val="1"/>
  </w:num>
  <w:num w:numId="19" w16cid:durableId="5508438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WzNDM2MLO0MDA1MzdU0lEKTi0uzszPAykwrgUAVyhR3CwAAAA="/>
    <w:docVar w:name="ENABLED" w:val="False"/>
    <w:docVar w:name="HSCD" w:val="163e80e4-86c2-41a6-87c5-7696d86ac76f"/>
    <w:docVar w:name="HSPB" w:val="&lt;RSAKeyValue&gt;&lt;Modulus&gt;zfc0nBHEGVnRUNiVh/5jm6onlfIbY83dw76M+iJKW5+2NJudyGnr/9TtHsdDMjICLy62rC9MXYvm7CSjApNrx+DfQIq+ul/6+qlKBMB+SEnGK1WnuSkorCsGS7S3jc6pWFIYfczkhpqSqV/nNnljANkX2L9AcV6R3P5VDWys1/k=&lt;/Modulus&gt;&lt;Exponent&gt;AQAB&lt;/Exponent&gt;&lt;/RSAKeyValue&gt;"/>
    <w:docVar w:name="HSPV" w:val="&lt;RSAKeyValue&gt;&lt;Modulus&gt;zfc0nBHEGVnRUNiVh/5jm6onlfIbY83dw76M+iJKW5+2NJudyGnr/9TtHsdDMjICLy62rC9MXYvm7CSjApNrx+DfQIq+ul/6+qlKBMB+SEnGK1WnuSkorCsGS7S3jc6pWFIYfczkhpqSqV/nNnljANkX2L9AcV6R3P5VDWys1/k=&lt;/Modulus&gt;&lt;Exponent&gt;AQAB&lt;/Exponent&gt;&lt;P&gt;7k5bQIHm6lfrp1HrZkR8FBtryAfn4siju9PZQeCs2IYXZsk7M2xX4WgXvid7hLFxECpHbXrkvXZ71YneYJMimw==&lt;/P&gt;&lt;Q&gt;3UIh+xxdXHc/GgPOro88YOE5cTVA9MTkhmE9+mtWUMjhq3qTo3mcqdHikmyqlYLUyurnH+K6p4nWPYgjJe9e+w==&lt;/Q&gt;&lt;DP&gt;JoSxyTZ1/ZDifTQHiYsuRw27mSR1/bkShgyTBEvthD4AUFPcZs5vUfbCR7EYDPWlYciDrRV9HYamM3jKYe/GWw==&lt;/DP&gt;&lt;DQ&gt;xkOKe5/xMPhR/RfITrdfXVi0xnL3393HAXuFtC4WzJEVVzmhrm09Kxc+NgNV4F+6GpLfxLzAkXx8E+s3w7h5nQ==&lt;/DQ&gt;&lt;InverseQ&gt;Iotdmr6jdIcwbg2oOMggqLRMtDAHNSYIl0a2go7p+VJylNg1wWh2p/crruA8jI20FhzJ/67tJh/TtorwFXG2cg==&lt;/InverseQ&gt;&lt;D&gt;tvrK22iRLfB0m/1+gu4GsjGtr3IC0V0AirlL56D1LIcsSXqC55zqlEMnUfO3B+4TsLUwhrIShv0Wb25w/4XW9ojRi4RNk33zRWaNypTOF6/0RVgTeBl32aQp0BK3f9o8+mfr3HAg9MP7hrL3mZDmJCwsU+Wz29V7bs5ppzWZIV0=&lt;/D&gt;&lt;/RSAKeyValue&gt;"/>
    <w:docVar w:name="USNM" w:val="user11fa8614347cb61f5865269c46e9d5c2"/>
  </w:docVars>
  <w:rsids>
    <w:rsidRoot w:val="001615FF"/>
    <w:rsid w:val="00002A09"/>
    <w:rsid w:val="000125CC"/>
    <w:rsid w:val="00016371"/>
    <w:rsid w:val="00035955"/>
    <w:rsid w:val="0005577E"/>
    <w:rsid w:val="00064A38"/>
    <w:rsid w:val="000666AF"/>
    <w:rsid w:val="000775CE"/>
    <w:rsid w:val="000A0833"/>
    <w:rsid w:val="000A348A"/>
    <w:rsid w:val="000C1148"/>
    <w:rsid w:val="000C5AC1"/>
    <w:rsid w:val="000C7387"/>
    <w:rsid w:val="000D74AA"/>
    <w:rsid w:val="0010230D"/>
    <w:rsid w:val="00102BA4"/>
    <w:rsid w:val="001041FB"/>
    <w:rsid w:val="00120158"/>
    <w:rsid w:val="00125940"/>
    <w:rsid w:val="0015499A"/>
    <w:rsid w:val="001550C2"/>
    <w:rsid w:val="001615FF"/>
    <w:rsid w:val="0017122F"/>
    <w:rsid w:val="00177CC4"/>
    <w:rsid w:val="00183BFA"/>
    <w:rsid w:val="001872CE"/>
    <w:rsid w:val="00191BB8"/>
    <w:rsid w:val="001A0A46"/>
    <w:rsid w:val="001A396F"/>
    <w:rsid w:val="001A7845"/>
    <w:rsid w:val="001C149E"/>
    <w:rsid w:val="001D204F"/>
    <w:rsid w:val="001D3C16"/>
    <w:rsid w:val="001D4B7B"/>
    <w:rsid w:val="001E2479"/>
    <w:rsid w:val="00207F9F"/>
    <w:rsid w:val="002175A8"/>
    <w:rsid w:val="00223556"/>
    <w:rsid w:val="00226C62"/>
    <w:rsid w:val="00230696"/>
    <w:rsid w:val="002343F7"/>
    <w:rsid w:val="00251FD9"/>
    <w:rsid w:val="002569C2"/>
    <w:rsid w:val="00261575"/>
    <w:rsid w:val="00262D58"/>
    <w:rsid w:val="00277575"/>
    <w:rsid w:val="00296D81"/>
    <w:rsid w:val="002A5E8E"/>
    <w:rsid w:val="002A7304"/>
    <w:rsid w:val="002B2CAC"/>
    <w:rsid w:val="002B50A3"/>
    <w:rsid w:val="002C48D2"/>
    <w:rsid w:val="002C4DE4"/>
    <w:rsid w:val="002D3142"/>
    <w:rsid w:val="002E3426"/>
    <w:rsid w:val="002E5274"/>
    <w:rsid w:val="002E55F4"/>
    <w:rsid w:val="003113C9"/>
    <w:rsid w:val="00320156"/>
    <w:rsid w:val="00322A10"/>
    <w:rsid w:val="00323C40"/>
    <w:rsid w:val="00324B67"/>
    <w:rsid w:val="0033069F"/>
    <w:rsid w:val="00376C49"/>
    <w:rsid w:val="00384569"/>
    <w:rsid w:val="00391A17"/>
    <w:rsid w:val="00392250"/>
    <w:rsid w:val="00392D85"/>
    <w:rsid w:val="003A7F46"/>
    <w:rsid w:val="003B3C1E"/>
    <w:rsid w:val="003B415F"/>
    <w:rsid w:val="003D4ACA"/>
    <w:rsid w:val="003E5D27"/>
    <w:rsid w:val="003E5FA3"/>
    <w:rsid w:val="004230CC"/>
    <w:rsid w:val="00433278"/>
    <w:rsid w:val="00437F07"/>
    <w:rsid w:val="00445625"/>
    <w:rsid w:val="004508B4"/>
    <w:rsid w:val="004855C8"/>
    <w:rsid w:val="004A19C4"/>
    <w:rsid w:val="004A363E"/>
    <w:rsid w:val="004D2E98"/>
    <w:rsid w:val="004D53E1"/>
    <w:rsid w:val="004E6012"/>
    <w:rsid w:val="00500040"/>
    <w:rsid w:val="00515C49"/>
    <w:rsid w:val="0052272F"/>
    <w:rsid w:val="00537A7A"/>
    <w:rsid w:val="005460D0"/>
    <w:rsid w:val="00551FCA"/>
    <w:rsid w:val="00556251"/>
    <w:rsid w:val="00557966"/>
    <w:rsid w:val="00566A1A"/>
    <w:rsid w:val="00597025"/>
    <w:rsid w:val="005A103D"/>
    <w:rsid w:val="005B718D"/>
    <w:rsid w:val="005E3DBA"/>
    <w:rsid w:val="005F2A56"/>
    <w:rsid w:val="005F733B"/>
    <w:rsid w:val="006035FD"/>
    <w:rsid w:val="00605D34"/>
    <w:rsid w:val="006272EF"/>
    <w:rsid w:val="00630B51"/>
    <w:rsid w:val="006335C8"/>
    <w:rsid w:val="00656E29"/>
    <w:rsid w:val="00666C75"/>
    <w:rsid w:val="00691FD1"/>
    <w:rsid w:val="006A7F1B"/>
    <w:rsid w:val="006C2B5C"/>
    <w:rsid w:val="006D156C"/>
    <w:rsid w:val="006D6812"/>
    <w:rsid w:val="006E027C"/>
    <w:rsid w:val="006E17F4"/>
    <w:rsid w:val="006E714C"/>
    <w:rsid w:val="00710796"/>
    <w:rsid w:val="00715604"/>
    <w:rsid w:val="007171D2"/>
    <w:rsid w:val="007202A1"/>
    <w:rsid w:val="00735681"/>
    <w:rsid w:val="007719D3"/>
    <w:rsid w:val="007727A1"/>
    <w:rsid w:val="00773982"/>
    <w:rsid w:val="0079612F"/>
    <w:rsid w:val="007A4EA5"/>
    <w:rsid w:val="007A5427"/>
    <w:rsid w:val="007B64F0"/>
    <w:rsid w:val="00801C5B"/>
    <w:rsid w:val="00804FDF"/>
    <w:rsid w:val="0081457B"/>
    <w:rsid w:val="00830716"/>
    <w:rsid w:val="00834E10"/>
    <w:rsid w:val="00857863"/>
    <w:rsid w:val="00857891"/>
    <w:rsid w:val="0088365B"/>
    <w:rsid w:val="00890525"/>
    <w:rsid w:val="008A3C4D"/>
    <w:rsid w:val="008D57E5"/>
    <w:rsid w:val="008F50FD"/>
    <w:rsid w:val="0094765D"/>
    <w:rsid w:val="0094786E"/>
    <w:rsid w:val="0095702D"/>
    <w:rsid w:val="0096725D"/>
    <w:rsid w:val="00973C97"/>
    <w:rsid w:val="00980426"/>
    <w:rsid w:val="009977A4"/>
    <w:rsid w:val="009A0285"/>
    <w:rsid w:val="009B68F7"/>
    <w:rsid w:val="009C384C"/>
    <w:rsid w:val="009F0227"/>
    <w:rsid w:val="009F0B88"/>
    <w:rsid w:val="00A068C8"/>
    <w:rsid w:val="00A06C90"/>
    <w:rsid w:val="00A40686"/>
    <w:rsid w:val="00A426B6"/>
    <w:rsid w:val="00A4293F"/>
    <w:rsid w:val="00A55E14"/>
    <w:rsid w:val="00A6153D"/>
    <w:rsid w:val="00A64AB4"/>
    <w:rsid w:val="00A75160"/>
    <w:rsid w:val="00A82EB2"/>
    <w:rsid w:val="00A956B5"/>
    <w:rsid w:val="00AB5800"/>
    <w:rsid w:val="00AD2D2C"/>
    <w:rsid w:val="00AD76C2"/>
    <w:rsid w:val="00AF23C9"/>
    <w:rsid w:val="00AF55A3"/>
    <w:rsid w:val="00AF5C13"/>
    <w:rsid w:val="00B00EC0"/>
    <w:rsid w:val="00B02E2E"/>
    <w:rsid w:val="00B11055"/>
    <w:rsid w:val="00B31393"/>
    <w:rsid w:val="00B37807"/>
    <w:rsid w:val="00B5160F"/>
    <w:rsid w:val="00B5228E"/>
    <w:rsid w:val="00B77188"/>
    <w:rsid w:val="00B931C3"/>
    <w:rsid w:val="00B96942"/>
    <w:rsid w:val="00B96A68"/>
    <w:rsid w:val="00BA2ED7"/>
    <w:rsid w:val="00BA7B04"/>
    <w:rsid w:val="00BB23E6"/>
    <w:rsid w:val="00BB3539"/>
    <w:rsid w:val="00BB635B"/>
    <w:rsid w:val="00BC6601"/>
    <w:rsid w:val="00C124B7"/>
    <w:rsid w:val="00C3479A"/>
    <w:rsid w:val="00C703DF"/>
    <w:rsid w:val="00C80C1E"/>
    <w:rsid w:val="00C81C01"/>
    <w:rsid w:val="00CB7583"/>
    <w:rsid w:val="00CC2970"/>
    <w:rsid w:val="00CC3D2D"/>
    <w:rsid w:val="00CC5A64"/>
    <w:rsid w:val="00CC7EA0"/>
    <w:rsid w:val="00CE62C5"/>
    <w:rsid w:val="00CF4E72"/>
    <w:rsid w:val="00D20815"/>
    <w:rsid w:val="00D21165"/>
    <w:rsid w:val="00D3363D"/>
    <w:rsid w:val="00D43C50"/>
    <w:rsid w:val="00D461DB"/>
    <w:rsid w:val="00D5293F"/>
    <w:rsid w:val="00D60840"/>
    <w:rsid w:val="00D6456C"/>
    <w:rsid w:val="00D9314D"/>
    <w:rsid w:val="00DA302A"/>
    <w:rsid w:val="00DA530D"/>
    <w:rsid w:val="00DB053C"/>
    <w:rsid w:val="00DE56A3"/>
    <w:rsid w:val="00DF261A"/>
    <w:rsid w:val="00E05E5B"/>
    <w:rsid w:val="00E06022"/>
    <w:rsid w:val="00E06B34"/>
    <w:rsid w:val="00E31CE8"/>
    <w:rsid w:val="00E33F50"/>
    <w:rsid w:val="00E36D1A"/>
    <w:rsid w:val="00E44E71"/>
    <w:rsid w:val="00E72F9F"/>
    <w:rsid w:val="00E821EB"/>
    <w:rsid w:val="00E82BE8"/>
    <w:rsid w:val="00E834C6"/>
    <w:rsid w:val="00E90753"/>
    <w:rsid w:val="00E9245A"/>
    <w:rsid w:val="00E978BF"/>
    <w:rsid w:val="00EA4B70"/>
    <w:rsid w:val="00EC3DFD"/>
    <w:rsid w:val="00EC68DB"/>
    <w:rsid w:val="00EE1027"/>
    <w:rsid w:val="00EE37AC"/>
    <w:rsid w:val="00EE381C"/>
    <w:rsid w:val="00EF2153"/>
    <w:rsid w:val="00EF3F73"/>
    <w:rsid w:val="00F012D4"/>
    <w:rsid w:val="00F13BA4"/>
    <w:rsid w:val="00F143A1"/>
    <w:rsid w:val="00F25D4D"/>
    <w:rsid w:val="00F326E6"/>
    <w:rsid w:val="00F41505"/>
    <w:rsid w:val="00F74BDA"/>
    <w:rsid w:val="00F765DA"/>
    <w:rsid w:val="00F815F3"/>
    <w:rsid w:val="00F81836"/>
    <w:rsid w:val="00F82EE4"/>
    <w:rsid w:val="00FA492C"/>
    <w:rsid w:val="00FA6779"/>
    <w:rsid w:val="00FB1585"/>
    <w:rsid w:val="00FB6789"/>
    <w:rsid w:val="00FC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F7CE72"/>
  <w15:docId w15:val="{8CBF36E3-FF2B-47C8-A760-DC3653AF4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rsid w:val="00CB7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tulo1">
    <w:name w:val="heading 1"/>
    <w:basedOn w:val="Normal"/>
    <w:next w:val="Normal"/>
    <w:link w:val="Ttulo1Carter"/>
    <w:uiPriority w:val="9"/>
    <w:qFormat/>
    <w:rsid w:val="00987D0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ter"/>
    <w:qFormat/>
    <w:rsid w:val="00956F3B"/>
    <w:pPr>
      <w:keepNext/>
      <w:jc w:val="center"/>
      <w:outlineLvl w:val="1"/>
    </w:pPr>
    <w:rPr>
      <w:rFonts w:ascii="CG Times (W1)" w:hAnsi="CG Times (W1)"/>
      <w:b/>
      <w:bCs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nhideWhenUsed/>
    <w:rsid w:val="00747A5B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rsid w:val="00747A5B"/>
  </w:style>
  <w:style w:type="paragraph" w:styleId="Rodap">
    <w:name w:val="footer"/>
    <w:basedOn w:val="Normal"/>
    <w:link w:val="RodapCarter"/>
    <w:unhideWhenUsed/>
    <w:rsid w:val="00747A5B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rsid w:val="00747A5B"/>
  </w:style>
  <w:style w:type="paragraph" w:customStyle="1" w:styleId="LegendaFiguras">
    <w:name w:val="Legenda Figuras"/>
    <w:basedOn w:val="Normal"/>
    <w:qFormat/>
    <w:rsid w:val="00747A5B"/>
    <w:pPr>
      <w:tabs>
        <w:tab w:val="center" w:pos="4677"/>
        <w:tab w:val="right" w:pos="9355"/>
      </w:tabs>
      <w:spacing w:line="360" w:lineRule="auto"/>
      <w:jc w:val="center"/>
    </w:pPr>
    <w:rPr>
      <w:rFonts w:asciiTheme="majorHAnsi" w:hAnsiTheme="majorHAnsi" w:cs="Calibri Light"/>
      <w:sz w:val="18"/>
      <w:szCs w:val="18"/>
    </w:rPr>
  </w:style>
  <w:style w:type="table" w:styleId="TabelacomGrelha">
    <w:name w:val="Table Grid"/>
    <w:basedOn w:val="Tabelanormal"/>
    <w:rsid w:val="00747A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47A5B"/>
    <w:pPr>
      <w:ind w:left="720"/>
      <w:contextualSpacing/>
    </w:pPr>
    <w:rPr>
      <w:rFonts w:ascii="Calibri" w:hAnsi="Calibri"/>
      <w:lang w:eastAsia="en-US"/>
    </w:rPr>
  </w:style>
  <w:style w:type="paragraph" w:styleId="Textodenotaderodap">
    <w:name w:val="footnote text"/>
    <w:basedOn w:val="Normal"/>
    <w:link w:val="TextodenotaderodapCarter"/>
    <w:rsid w:val="00747A5B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747A5B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rodap">
    <w:name w:val="footnote reference"/>
    <w:rsid w:val="00747A5B"/>
    <w:rPr>
      <w:vertAlign w:val="superscript"/>
    </w:rPr>
  </w:style>
  <w:style w:type="paragraph" w:customStyle="1" w:styleId="Default">
    <w:name w:val="Default"/>
    <w:rsid w:val="00DA107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PT"/>
    </w:rPr>
  </w:style>
  <w:style w:type="character" w:customStyle="1" w:styleId="Ttulo2Carter">
    <w:name w:val="Título 2 Caráter"/>
    <w:basedOn w:val="Tipodeletrapredefinidodopargrafo"/>
    <w:link w:val="Ttulo2"/>
    <w:rsid w:val="00956F3B"/>
    <w:rPr>
      <w:rFonts w:ascii="CG Times (W1)" w:eastAsia="Times New Roman" w:hAnsi="CG Times (W1)" w:cs="Times New Roman"/>
      <w:b/>
      <w:bCs/>
      <w:sz w:val="20"/>
      <w:szCs w:val="20"/>
      <w:lang w:eastAsia="pt-PT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987D0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59067D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9067D"/>
    <w:rPr>
      <w:rFonts w:ascii="Segoe UI" w:eastAsia="Times New Roman" w:hAnsi="Segoe UI" w:cs="Segoe UI"/>
      <w:sz w:val="18"/>
      <w:szCs w:val="18"/>
      <w:lang w:eastAsia="pt-PT"/>
    </w:rPr>
  </w:style>
  <w:style w:type="character" w:styleId="TextodoMarcadordePosio">
    <w:name w:val="Placeholder Text"/>
    <w:basedOn w:val="Tipodeletrapredefinidodopargrafo"/>
    <w:uiPriority w:val="99"/>
    <w:semiHidden/>
    <w:rsid w:val="00B02C9E"/>
    <w:rPr>
      <w:color w:val="808080"/>
    </w:rPr>
  </w:style>
  <w:style w:type="table" w:customStyle="1" w:styleId="TabeladeGrelha2-Destaque31">
    <w:name w:val="Tabela de Grelha 2 - Destaque 31"/>
    <w:basedOn w:val="Tabelanormal"/>
    <w:uiPriority w:val="47"/>
    <w:rsid w:val="00117DB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C424FF"/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C424FF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C424FF"/>
    <w:rPr>
      <w:vertAlign w:val="superscript"/>
    </w:rPr>
  </w:style>
  <w:style w:type="character" w:customStyle="1" w:styleId="Estilo1">
    <w:name w:val="Estilo1"/>
    <w:basedOn w:val="Tipodeletrapredefinidodopargrafo"/>
    <w:uiPriority w:val="1"/>
    <w:rsid w:val="00C424FF"/>
    <w:rPr>
      <w:rFonts w:asciiTheme="minorHAnsi" w:hAnsiTheme="minorHAnsi"/>
      <w:sz w:val="20"/>
    </w:rPr>
  </w:style>
  <w:style w:type="character" w:styleId="Hiperligao">
    <w:name w:val="Hyperlink"/>
    <w:basedOn w:val="Tipodeletrapredefinidodopargrafo"/>
    <w:uiPriority w:val="99"/>
    <w:unhideWhenUsed/>
    <w:rsid w:val="00C53C0A"/>
    <w:rPr>
      <w:color w:val="0563C1" w:themeColor="hyperlink"/>
      <w:u w:val="single"/>
    </w:rPr>
  </w:style>
  <w:style w:type="paragraph" w:customStyle="1" w:styleId="Cabealhoerodap">
    <w:name w:val="Cabeçalho e rodapé"/>
    <w:rsid w:val="007677D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7F3747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7F3747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7F3747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F3747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F3747"/>
    <w:rPr>
      <w:rFonts w:ascii="Times New Roman" w:eastAsia="Times New Roman" w:hAnsi="Times New Roman" w:cs="Times New Roman"/>
      <w:b/>
      <w:bCs/>
      <w:sz w:val="20"/>
      <w:szCs w:val="20"/>
      <w:lang w:eastAsia="pt-PT"/>
    </w:rPr>
  </w:style>
  <w:style w:type="paragraph" w:styleId="Reviso">
    <w:name w:val="Revision"/>
    <w:hidden/>
    <w:uiPriority w:val="99"/>
    <w:semiHidden/>
    <w:rsid w:val="00D52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C01BA3"/>
    <w:rPr>
      <w:color w:val="605E5C"/>
      <w:shd w:val="clear" w:color="auto" w:fill="E1DFDD"/>
    </w:rPr>
  </w:style>
  <w:style w:type="character" w:styleId="MenoNoResolvida">
    <w:name w:val="Unresolved Mention"/>
    <w:basedOn w:val="Tipodeletrapredefinidodopargrafo"/>
    <w:uiPriority w:val="99"/>
    <w:rsid w:val="000A34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ct.pt/wp-content/uploads/2025/02/Tabela_valores_SMM_2025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ipc.pt/ipc/sobre/rh/a-decorrer-pessoal-bolseir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pc.pt/sobre/rh/a-decorrerbolseiros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651B27-EDAA-4436-B954-0CB7E30FF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1342</Words>
  <Characters>7250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Ferreira Cunha</dc:creator>
  <cp:lastModifiedBy>Clara Eugenia Vicente Leite Filipe Morais</cp:lastModifiedBy>
  <cp:revision>13</cp:revision>
  <cp:lastPrinted>2026-06-09T09:31:00Z</cp:lastPrinted>
  <dcterms:created xsi:type="dcterms:W3CDTF">2025-09-02T15:00:00Z</dcterms:created>
  <dcterms:modified xsi:type="dcterms:W3CDTF">2026-06-09T09:59:00Z</dcterms:modified>
</cp:coreProperties>
</file>